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pPr w:leftFromText="180" w:rightFromText="180" w:vertAnchor="text" w:horzAnchor="margin" w:tblpY="-420"/>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1327"/>
        <w:gridCol w:w="3634"/>
      </w:tblGrid>
      <w:tr w:rsidR="00824F38" w:rsidRPr="00824F38" w:rsidTr="006E6D5E">
        <w:tc>
          <w:tcPr>
            <w:tcW w:w="4361" w:type="dxa"/>
            <w:hideMark/>
          </w:tcPr>
          <w:p w:rsidR="00824F38" w:rsidRPr="00824F38" w:rsidRDefault="00824F38" w:rsidP="00824F38">
            <w:pPr>
              <w:ind w:right="-334"/>
              <w:jc w:val="center"/>
              <w:rPr>
                <w:rFonts w:eastAsia="Arial Unicode MS"/>
                <w:b/>
                <w:sz w:val="24"/>
                <w:szCs w:val="24"/>
                <w:lang w:val="el-GR" w:eastAsia="el-GR"/>
              </w:rPr>
            </w:pPr>
            <w:r w:rsidRPr="00824F38">
              <w:rPr>
                <w:rFonts w:ascii="Calibri" w:eastAsia="Arial Unicode MS" w:hAnsi="Calibri" w:cstheme="minorBidi"/>
                <w:sz w:val="24"/>
                <w:szCs w:val="24"/>
                <w:lang w:val="el-GR" w:eastAsia="el-GR"/>
              </w:rPr>
              <w:object w:dxaOrig="1335" w:dyaOrig="1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42pt" o:ole="">
                  <v:imagedata r:id="rId8" o:title=""/>
                </v:shape>
                <o:OLEObject Type="Embed" ProgID="Word.Picture.8" ShapeID="_x0000_i1025" DrawAspect="Content" ObjectID="_1662538359" r:id="rId9"/>
              </w:object>
            </w:r>
          </w:p>
        </w:tc>
        <w:tc>
          <w:tcPr>
            <w:tcW w:w="1327" w:type="dxa"/>
          </w:tcPr>
          <w:p w:rsidR="00824F38" w:rsidRPr="00824F38" w:rsidRDefault="00824F38" w:rsidP="00824F38">
            <w:pPr>
              <w:ind w:right="-334"/>
              <w:jc w:val="center"/>
              <w:rPr>
                <w:rFonts w:eastAsia="Arial Unicode MS"/>
                <w:sz w:val="24"/>
                <w:szCs w:val="24"/>
                <w:lang w:val="el-GR" w:eastAsia="el-GR"/>
              </w:rPr>
            </w:pPr>
          </w:p>
        </w:tc>
        <w:tc>
          <w:tcPr>
            <w:tcW w:w="3634" w:type="dxa"/>
          </w:tcPr>
          <w:p w:rsidR="00824F38" w:rsidRPr="00824F38" w:rsidRDefault="00824F38" w:rsidP="00824F38">
            <w:pPr>
              <w:ind w:right="-334"/>
              <w:rPr>
                <w:b/>
                <w:sz w:val="24"/>
                <w:szCs w:val="24"/>
                <w:lang w:val="el-GR" w:eastAsia="el-GR"/>
              </w:rPr>
            </w:pPr>
          </w:p>
        </w:tc>
      </w:tr>
      <w:tr w:rsidR="00824F38" w:rsidRPr="00D05787" w:rsidTr="006E6D5E">
        <w:tc>
          <w:tcPr>
            <w:tcW w:w="4361" w:type="dxa"/>
            <w:hideMark/>
          </w:tcPr>
          <w:p w:rsidR="00824F38" w:rsidRPr="00824F38" w:rsidRDefault="00824F38" w:rsidP="00824F38">
            <w:pPr>
              <w:jc w:val="center"/>
              <w:rPr>
                <w:rFonts w:eastAsia="Arial Unicode MS"/>
                <w:b/>
                <w:sz w:val="24"/>
                <w:szCs w:val="24"/>
                <w:lang w:val="el-GR" w:eastAsia="el-GR"/>
              </w:rPr>
            </w:pPr>
            <w:r w:rsidRPr="00824F38">
              <w:rPr>
                <w:rFonts w:eastAsia="Arial Unicode MS"/>
                <w:b/>
                <w:sz w:val="24"/>
                <w:szCs w:val="24"/>
                <w:lang w:val="el-GR" w:eastAsia="el-GR"/>
              </w:rPr>
              <w:t>ΠΡΕΣΒΕΙΑ ΤΗΣ ΕΛΛΑΔΟΣ</w:t>
            </w:r>
          </w:p>
          <w:p w:rsidR="00824F38" w:rsidRPr="00824F38" w:rsidRDefault="00824F38" w:rsidP="00824F38">
            <w:pPr>
              <w:jc w:val="center"/>
              <w:rPr>
                <w:rFonts w:eastAsia="Arial Unicode MS"/>
                <w:b/>
                <w:sz w:val="24"/>
                <w:szCs w:val="24"/>
                <w:lang w:val="el-GR" w:eastAsia="el-GR"/>
              </w:rPr>
            </w:pPr>
            <w:r w:rsidRPr="00824F38">
              <w:rPr>
                <w:rFonts w:eastAsia="Arial Unicode MS"/>
                <w:b/>
                <w:sz w:val="24"/>
                <w:szCs w:val="24"/>
                <w:lang w:val="el-GR" w:eastAsia="el-GR"/>
              </w:rPr>
              <w:t>ΣΤΟ ΛΟΝΔΙΝΟ</w:t>
            </w:r>
          </w:p>
        </w:tc>
        <w:tc>
          <w:tcPr>
            <w:tcW w:w="1327" w:type="dxa"/>
          </w:tcPr>
          <w:p w:rsidR="00824F38" w:rsidRPr="00824F38" w:rsidRDefault="00824F38" w:rsidP="00824F38">
            <w:pPr>
              <w:jc w:val="center"/>
              <w:rPr>
                <w:rFonts w:eastAsia="Arial Unicode MS"/>
                <w:b/>
                <w:sz w:val="24"/>
                <w:szCs w:val="24"/>
                <w:lang w:val="el-GR" w:eastAsia="el-GR"/>
              </w:rPr>
            </w:pPr>
          </w:p>
        </w:tc>
        <w:tc>
          <w:tcPr>
            <w:tcW w:w="3634" w:type="dxa"/>
            <w:hideMark/>
          </w:tcPr>
          <w:p w:rsidR="00824F38" w:rsidRPr="00824F38" w:rsidRDefault="00824F38" w:rsidP="00824F38">
            <w:pPr>
              <w:jc w:val="right"/>
              <w:rPr>
                <w:rFonts w:eastAsia="Arial Unicode MS"/>
                <w:b/>
                <w:sz w:val="24"/>
                <w:szCs w:val="24"/>
                <w:lang w:val="el-GR" w:eastAsia="el-GR"/>
              </w:rPr>
            </w:pPr>
          </w:p>
        </w:tc>
      </w:tr>
      <w:tr w:rsidR="00824F38" w:rsidRPr="00824F38" w:rsidTr="006E6D5E">
        <w:tc>
          <w:tcPr>
            <w:tcW w:w="4361" w:type="dxa"/>
            <w:hideMark/>
          </w:tcPr>
          <w:p w:rsidR="00824F38" w:rsidRPr="00824F38" w:rsidRDefault="00824F38" w:rsidP="00824F38">
            <w:pPr>
              <w:jc w:val="center"/>
              <w:rPr>
                <w:rFonts w:eastAsia="Arial Unicode MS"/>
                <w:b/>
                <w:sz w:val="24"/>
                <w:szCs w:val="24"/>
                <w:lang w:val="en-GB" w:eastAsia="el-GR"/>
              </w:rPr>
            </w:pPr>
            <w:r w:rsidRPr="00824F38">
              <w:rPr>
                <w:rFonts w:eastAsia="Arial Unicode MS"/>
                <w:b/>
                <w:sz w:val="24"/>
                <w:szCs w:val="24"/>
                <w:lang w:val="el-GR" w:eastAsia="el-GR"/>
              </w:rPr>
              <w:t>Γραφείο</w:t>
            </w:r>
          </w:p>
          <w:p w:rsidR="00824F38" w:rsidRPr="00824F38" w:rsidRDefault="00824F38" w:rsidP="00824F38">
            <w:pPr>
              <w:jc w:val="center"/>
              <w:rPr>
                <w:rFonts w:eastAsia="Arial Unicode MS"/>
                <w:b/>
                <w:sz w:val="24"/>
                <w:szCs w:val="24"/>
                <w:lang w:val="el-GR" w:eastAsia="el-GR"/>
              </w:rPr>
            </w:pPr>
            <w:r w:rsidRPr="00824F38">
              <w:rPr>
                <w:rFonts w:eastAsia="Arial Unicode MS"/>
                <w:b/>
                <w:sz w:val="24"/>
                <w:szCs w:val="24"/>
                <w:lang w:val="el-GR" w:eastAsia="el-GR"/>
              </w:rPr>
              <w:t>Οικονομικών &amp; Εμπορικών Υποθέσεων</w:t>
            </w:r>
          </w:p>
        </w:tc>
        <w:tc>
          <w:tcPr>
            <w:tcW w:w="1327" w:type="dxa"/>
          </w:tcPr>
          <w:p w:rsidR="00824F38" w:rsidRPr="00824F38" w:rsidRDefault="00824F38" w:rsidP="00824F38">
            <w:pPr>
              <w:jc w:val="center"/>
              <w:rPr>
                <w:rFonts w:eastAsia="Arial Unicode MS"/>
                <w:b/>
                <w:sz w:val="24"/>
                <w:szCs w:val="24"/>
                <w:lang w:val="el-GR" w:eastAsia="el-GR"/>
              </w:rPr>
            </w:pPr>
          </w:p>
        </w:tc>
        <w:tc>
          <w:tcPr>
            <w:tcW w:w="3634" w:type="dxa"/>
          </w:tcPr>
          <w:p w:rsidR="00824F38" w:rsidRPr="00824F38" w:rsidRDefault="00824F38" w:rsidP="00824F38">
            <w:pPr>
              <w:jc w:val="right"/>
              <w:rPr>
                <w:b/>
                <w:sz w:val="24"/>
                <w:szCs w:val="24"/>
                <w:lang w:val="el-GR" w:eastAsia="el-GR"/>
              </w:rPr>
            </w:pPr>
            <w:r w:rsidRPr="00824F38">
              <w:rPr>
                <w:b/>
                <w:sz w:val="24"/>
                <w:szCs w:val="24"/>
                <w:lang w:val="el-GR" w:eastAsia="el-GR"/>
              </w:rPr>
              <w:t xml:space="preserve">ΑΔΙΑΒΑΘΜΗΤΟ </w:t>
            </w:r>
          </w:p>
          <w:p w:rsidR="00824F38" w:rsidRPr="00824F38" w:rsidRDefault="00824F38" w:rsidP="00824F38">
            <w:pPr>
              <w:jc w:val="right"/>
              <w:rPr>
                <w:sz w:val="24"/>
                <w:szCs w:val="24"/>
                <w:lang w:val="el-GR" w:eastAsia="el-GR"/>
              </w:rPr>
            </w:pPr>
            <w:r w:rsidRPr="00824F38">
              <w:rPr>
                <w:b/>
                <w:sz w:val="24"/>
                <w:szCs w:val="24"/>
                <w:lang w:val="en-GB" w:eastAsia="el-GR"/>
              </w:rPr>
              <w:t>KANONIKO</w:t>
            </w:r>
          </w:p>
        </w:tc>
      </w:tr>
    </w:tbl>
    <w:p w:rsidR="002A1A73" w:rsidRDefault="002A1A73" w:rsidP="002A1A73">
      <w:pPr>
        <w:spacing w:after="0" w:line="240" w:lineRule="auto"/>
        <w:rPr>
          <w:rFonts w:ascii="Times New Roman" w:eastAsia="Times New Roman" w:hAnsi="Times New Roman" w:cs="Times New Roman"/>
          <w:sz w:val="24"/>
          <w:szCs w:val="24"/>
          <w:lang w:val="el-GR" w:eastAsia="el-GR"/>
        </w:rPr>
      </w:pPr>
    </w:p>
    <w:p w:rsidR="00201EAC" w:rsidRPr="006401CE" w:rsidRDefault="0087009E" w:rsidP="00201EAC">
      <w:pPr>
        <w:tabs>
          <w:tab w:val="left" w:pos="1418"/>
          <w:tab w:val="right" w:pos="9026"/>
        </w:tabs>
        <w:spacing w:after="0" w:line="240" w:lineRule="auto"/>
        <w:rPr>
          <w:rFonts w:ascii="Times New Roman" w:eastAsia="Times New Roman" w:hAnsi="Times New Roman" w:cs="Times New Roman"/>
          <w:sz w:val="24"/>
          <w:szCs w:val="24"/>
          <w:lang w:val="el-GR" w:eastAsia="el-GR"/>
        </w:rPr>
      </w:pPr>
      <w:r>
        <w:rPr>
          <w:rFonts w:ascii="Times New Roman" w:eastAsia="Times New Roman" w:hAnsi="Times New Roman" w:cs="Times New Roman"/>
          <w:sz w:val="24"/>
          <w:szCs w:val="24"/>
          <w:lang w:val="en-GB" w:eastAsia="el-GR"/>
        </w:rPr>
        <w:tab/>
      </w:r>
      <w:r w:rsidR="00201EAC" w:rsidRPr="006401CE">
        <w:rPr>
          <w:rFonts w:ascii="Times New Roman" w:eastAsia="Times New Roman" w:hAnsi="Times New Roman" w:cs="Times New Roman"/>
          <w:sz w:val="24"/>
          <w:szCs w:val="24"/>
          <w:lang w:val="el-GR" w:eastAsia="el-GR"/>
        </w:rPr>
        <w:tab/>
        <w:t xml:space="preserve">Λονδίνο, </w:t>
      </w:r>
      <w:r w:rsidR="004E3FD1">
        <w:rPr>
          <w:rFonts w:ascii="Times New Roman" w:eastAsia="Times New Roman" w:hAnsi="Times New Roman" w:cs="Times New Roman"/>
          <w:sz w:val="24"/>
          <w:szCs w:val="24"/>
          <w:lang w:val="el-GR" w:eastAsia="el-GR"/>
        </w:rPr>
        <w:t>2</w:t>
      </w:r>
      <w:r w:rsidR="00323564">
        <w:rPr>
          <w:rFonts w:ascii="Times New Roman" w:eastAsia="Times New Roman" w:hAnsi="Times New Roman" w:cs="Times New Roman"/>
          <w:sz w:val="24"/>
          <w:szCs w:val="24"/>
          <w:lang w:val="el-GR" w:eastAsia="el-GR"/>
        </w:rPr>
        <w:t>4</w:t>
      </w:r>
      <w:r w:rsidR="00201EAC">
        <w:rPr>
          <w:rFonts w:ascii="Times New Roman" w:eastAsia="Times New Roman" w:hAnsi="Times New Roman" w:cs="Times New Roman"/>
          <w:sz w:val="24"/>
          <w:szCs w:val="24"/>
          <w:lang w:val="el-GR" w:eastAsia="el-GR"/>
        </w:rPr>
        <w:t xml:space="preserve"> </w:t>
      </w:r>
      <w:r w:rsidR="004E3FD1">
        <w:rPr>
          <w:rFonts w:ascii="Times New Roman" w:eastAsia="Times New Roman" w:hAnsi="Times New Roman" w:cs="Times New Roman"/>
          <w:sz w:val="24"/>
          <w:szCs w:val="24"/>
          <w:lang w:val="el-GR" w:eastAsia="el-GR"/>
        </w:rPr>
        <w:t xml:space="preserve">Σεπτεμβρίου </w:t>
      </w:r>
      <w:r w:rsidR="00201EAC">
        <w:rPr>
          <w:rFonts w:ascii="Times New Roman" w:eastAsia="Times New Roman" w:hAnsi="Times New Roman" w:cs="Times New Roman"/>
          <w:sz w:val="24"/>
          <w:szCs w:val="24"/>
          <w:lang w:val="el-GR" w:eastAsia="el-GR"/>
        </w:rPr>
        <w:t>2020</w:t>
      </w:r>
    </w:p>
    <w:p w:rsidR="00201EAC" w:rsidRPr="005901EA" w:rsidRDefault="00201EAC" w:rsidP="00201EAC">
      <w:pPr>
        <w:tabs>
          <w:tab w:val="left" w:pos="1418"/>
          <w:tab w:val="right" w:pos="9026"/>
        </w:tabs>
        <w:spacing w:after="0" w:line="240" w:lineRule="auto"/>
        <w:rPr>
          <w:rFonts w:ascii="Times New Roman" w:eastAsia="Times New Roman" w:hAnsi="Times New Roman" w:cs="Times New Roman"/>
          <w:sz w:val="24"/>
          <w:szCs w:val="24"/>
          <w:lang w:val="el-GR" w:eastAsia="el-GR"/>
        </w:rPr>
      </w:pPr>
      <w:r w:rsidRPr="006401CE">
        <w:rPr>
          <w:rFonts w:ascii="Times New Roman" w:eastAsia="Times New Roman" w:hAnsi="Times New Roman" w:cs="Times New Roman"/>
          <w:sz w:val="24"/>
          <w:szCs w:val="24"/>
          <w:lang w:val="el-GR" w:eastAsia="el-GR"/>
        </w:rPr>
        <w:tab/>
      </w:r>
      <w:r w:rsidRPr="006401CE">
        <w:rPr>
          <w:rFonts w:ascii="Times New Roman" w:eastAsia="Times New Roman" w:hAnsi="Times New Roman" w:cs="Times New Roman"/>
          <w:sz w:val="24"/>
          <w:szCs w:val="24"/>
          <w:lang w:val="el-GR" w:eastAsia="el-GR"/>
        </w:rPr>
        <w:tab/>
        <w:t xml:space="preserve">Α.Π.Φ.: </w:t>
      </w:r>
      <w:r>
        <w:rPr>
          <w:rFonts w:ascii="Times New Roman" w:eastAsia="Times New Roman" w:hAnsi="Times New Roman" w:cs="Times New Roman"/>
          <w:sz w:val="24"/>
          <w:szCs w:val="24"/>
          <w:lang w:val="el-GR" w:eastAsia="el-GR"/>
        </w:rPr>
        <w:t>4200</w:t>
      </w:r>
      <w:r w:rsidRPr="006401CE">
        <w:rPr>
          <w:rFonts w:ascii="Times New Roman" w:eastAsia="Times New Roman" w:hAnsi="Times New Roman" w:cs="Times New Roman"/>
          <w:sz w:val="24"/>
          <w:szCs w:val="24"/>
          <w:lang w:val="el-GR" w:eastAsia="el-GR"/>
        </w:rPr>
        <w:t>/</w:t>
      </w:r>
      <w:r w:rsidR="00323564">
        <w:rPr>
          <w:rFonts w:ascii="Times New Roman" w:eastAsia="Times New Roman" w:hAnsi="Times New Roman" w:cs="Times New Roman"/>
          <w:sz w:val="24"/>
          <w:szCs w:val="24"/>
          <w:lang w:val="el-GR" w:eastAsia="el-GR"/>
        </w:rPr>
        <w:t>2486</w:t>
      </w:r>
    </w:p>
    <w:p w:rsidR="006401CE" w:rsidRDefault="006401CE" w:rsidP="006401CE">
      <w:pPr>
        <w:spacing w:after="0" w:line="240" w:lineRule="auto"/>
        <w:rPr>
          <w:rFonts w:ascii="Times New Roman" w:eastAsia="Times New Roman" w:hAnsi="Times New Roman" w:cs="Times New Roman"/>
          <w:sz w:val="24"/>
          <w:szCs w:val="24"/>
          <w:lang w:val="el-GR" w:eastAsia="el-GR"/>
        </w:rPr>
      </w:pPr>
    </w:p>
    <w:p w:rsidR="003A31B7" w:rsidRDefault="003A31B7" w:rsidP="006401CE">
      <w:pPr>
        <w:spacing w:after="0" w:line="240" w:lineRule="auto"/>
        <w:rPr>
          <w:rFonts w:ascii="Times New Roman" w:eastAsia="Times New Roman" w:hAnsi="Times New Roman" w:cs="Times New Roman"/>
          <w:sz w:val="24"/>
          <w:szCs w:val="24"/>
          <w:lang w:val="el-GR" w:eastAsia="el-GR"/>
        </w:rPr>
      </w:pPr>
    </w:p>
    <w:tbl>
      <w:tblPr>
        <w:tblW w:w="0" w:type="auto"/>
        <w:tblLook w:val="0000" w:firstRow="0" w:lastRow="0" w:firstColumn="0" w:lastColumn="0" w:noHBand="0" w:noVBand="0"/>
      </w:tblPr>
      <w:tblGrid>
        <w:gridCol w:w="1200"/>
        <w:gridCol w:w="7826"/>
      </w:tblGrid>
      <w:tr w:rsidR="0041575A" w:rsidRPr="00FB32C8" w:rsidTr="005E406C">
        <w:tc>
          <w:tcPr>
            <w:tcW w:w="1200" w:type="dxa"/>
          </w:tcPr>
          <w:p w:rsidR="0041575A" w:rsidRPr="0041575A" w:rsidRDefault="0041575A" w:rsidP="006401CE">
            <w:pPr>
              <w:spacing w:after="60" w:line="240" w:lineRule="auto"/>
              <w:jc w:val="both"/>
              <w:rPr>
                <w:rFonts w:ascii="Times New Roman" w:hAnsi="Times New Roman" w:cs="Times New Roman"/>
                <w:b/>
                <w:bCs/>
                <w:sz w:val="24"/>
                <w:szCs w:val="24"/>
                <w:lang w:val="el-GR"/>
              </w:rPr>
            </w:pPr>
            <w:r w:rsidRPr="0041575A">
              <w:rPr>
                <w:rFonts w:ascii="Times New Roman" w:hAnsi="Times New Roman" w:cs="Times New Roman"/>
                <w:b/>
                <w:bCs/>
                <w:sz w:val="24"/>
                <w:szCs w:val="24"/>
                <w:lang w:val="el-GR"/>
              </w:rPr>
              <w:t>ΠΡΟΣ:</w:t>
            </w:r>
          </w:p>
        </w:tc>
        <w:tc>
          <w:tcPr>
            <w:tcW w:w="7826" w:type="dxa"/>
          </w:tcPr>
          <w:p w:rsidR="0041575A" w:rsidRPr="00FB32C8" w:rsidRDefault="00FB32C8" w:rsidP="006401CE">
            <w:pPr>
              <w:spacing w:after="60" w:line="240" w:lineRule="auto"/>
              <w:jc w:val="both"/>
              <w:rPr>
                <w:rFonts w:ascii="Times New Roman" w:hAnsi="Times New Roman" w:cs="Times New Roman"/>
                <w:sz w:val="24"/>
                <w:szCs w:val="24"/>
                <w:lang w:val="el-GR"/>
              </w:rPr>
            </w:pPr>
            <w:r w:rsidRPr="00FB32C8">
              <w:rPr>
                <w:rFonts w:ascii="Times New Roman" w:hAnsi="Times New Roman" w:cs="Times New Roman"/>
                <w:sz w:val="24"/>
                <w:szCs w:val="24"/>
                <w:lang w:val="el-GR"/>
              </w:rPr>
              <w:t>Β4 Διεύθυνση</w:t>
            </w:r>
          </w:p>
        </w:tc>
      </w:tr>
      <w:tr w:rsidR="00FB32C8" w:rsidRPr="00FB32C8" w:rsidTr="005E406C">
        <w:tc>
          <w:tcPr>
            <w:tcW w:w="1200" w:type="dxa"/>
          </w:tcPr>
          <w:p w:rsidR="00FB32C8" w:rsidRPr="0041575A" w:rsidRDefault="00FB32C8" w:rsidP="006401CE">
            <w:pPr>
              <w:spacing w:after="60" w:line="240" w:lineRule="auto"/>
              <w:jc w:val="both"/>
              <w:rPr>
                <w:rFonts w:ascii="Times New Roman" w:hAnsi="Times New Roman" w:cs="Times New Roman"/>
                <w:b/>
                <w:bCs/>
                <w:sz w:val="24"/>
                <w:szCs w:val="24"/>
                <w:lang w:val="el-GR"/>
              </w:rPr>
            </w:pPr>
            <w:r w:rsidRPr="0041575A">
              <w:rPr>
                <w:rFonts w:ascii="Times New Roman" w:hAnsi="Times New Roman" w:cs="Times New Roman"/>
                <w:b/>
                <w:bCs/>
                <w:sz w:val="24"/>
                <w:szCs w:val="24"/>
                <w:lang w:val="el-GR"/>
              </w:rPr>
              <w:t>ΚΟΙΝ.:</w:t>
            </w:r>
          </w:p>
        </w:tc>
        <w:tc>
          <w:tcPr>
            <w:tcW w:w="7826" w:type="dxa"/>
          </w:tcPr>
          <w:p w:rsidR="00FB32C8" w:rsidRPr="00FB32C8" w:rsidRDefault="00FB32C8" w:rsidP="006401CE">
            <w:pPr>
              <w:spacing w:after="60" w:line="240" w:lineRule="auto"/>
              <w:jc w:val="both"/>
              <w:rPr>
                <w:rFonts w:ascii="Times New Roman" w:hAnsi="Times New Roman" w:cs="Times New Roman"/>
                <w:sz w:val="24"/>
                <w:szCs w:val="24"/>
                <w:lang w:val="el-GR"/>
              </w:rPr>
            </w:pPr>
            <w:r>
              <w:rPr>
                <w:rFonts w:ascii="Times New Roman" w:hAnsi="Times New Roman" w:cs="Times New Roman"/>
                <w:sz w:val="24"/>
                <w:szCs w:val="24"/>
                <w:lang w:val="el-GR"/>
              </w:rPr>
              <w:t>Ως Πίνακας κοινοποίησης</w:t>
            </w:r>
          </w:p>
        </w:tc>
      </w:tr>
      <w:tr w:rsidR="0041575A" w:rsidRPr="0041575A" w:rsidTr="005E406C">
        <w:tc>
          <w:tcPr>
            <w:tcW w:w="1200" w:type="dxa"/>
          </w:tcPr>
          <w:p w:rsidR="0041575A" w:rsidRPr="0041575A" w:rsidRDefault="0041575A" w:rsidP="006401CE">
            <w:pPr>
              <w:spacing w:after="60" w:line="240" w:lineRule="auto"/>
              <w:jc w:val="both"/>
              <w:rPr>
                <w:rFonts w:ascii="Times New Roman" w:hAnsi="Times New Roman" w:cs="Times New Roman"/>
                <w:b/>
                <w:bCs/>
                <w:sz w:val="24"/>
                <w:szCs w:val="24"/>
                <w:lang w:val="el-GR"/>
              </w:rPr>
            </w:pPr>
            <w:r w:rsidRPr="0041575A">
              <w:rPr>
                <w:rFonts w:ascii="Times New Roman" w:hAnsi="Times New Roman" w:cs="Times New Roman"/>
                <w:b/>
                <w:bCs/>
                <w:sz w:val="24"/>
                <w:szCs w:val="24"/>
                <w:lang w:val="el-GR"/>
              </w:rPr>
              <w:t>Ε.Δ.:</w:t>
            </w:r>
          </w:p>
        </w:tc>
        <w:tc>
          <w:tcPr>
            <w:tcW w:w="7826" w:type="dxa"/>
            <w:vAlign w:val="center"/>
          </w:tcPr>
          <w:p w:rsidR="0041575A" w:rsidRPr="0041575A" w:rsidRDefault="0041575A" w:rsidP="006401CE">
            <w:pPr>
              <w:spacing w:after="60" w:line="240" w:lineRule="auto"/>
              <w:jc w:val="both"/>
              <w:rPr>
                <w:rFonts w:ascii="Times New Roman" w:hAnsi="Times New Roman" w:cs="Times New Roman"/>
                <w:sz w:val="24"/>
                <w:szCs w:val="24"/>
                <w:lang w:val="el-GR"/>
              </w:rPr>
            </w:pPr>
            <w:r w:rsidRPr="0041575A">
              <w:rPr>
                <w:rFonts w:ascii="Times New Roman" w:hAnsi="Times New Roman" w:cs="Times New Roman"/>
                <w:sz w:val="24"/>
                <w:szCs w:val="24"/>
                <w:lang w:val="el-GR"/>
              </w:rPr>
              <w:t>Υπόψη κ. Πρέσβυ</w:t>
            </w:r>
          </w:p>
        </w:tc>
      </w:tr>
    </w:tbl>
    <w:p w:rsidR="008D454F" w:rsidRDefault="008D454F" w:rsidP="00824F38">
      <w:pPr>
        <w:spacing w:before="60" w:after="60" w:line="240" w:lineRule="auto"/>
        <w:rPr>
          <w:rFonts w:ascii="Times New Roman" w:eastAsia="Times New Roman" w:hAnsi="Times New Roman" w:cs="Times New Roman"/>
          <w:b/>
          <w:sz w:val="24"/>
          <w:szCs w:val="24"/>
          <w:lang w:val="el-GR" w:eastAsia="el-GR"/>
        </w:rPr>
      </w:pPr>
    </w:p>
    <w:p w:rsidR="00824F38" w:rsidRPr="00C12C1B" w:rsidRDefault="00824F38" w:rsidP="00824F38">
      <w:pPr>
        <w:tabs>
          <w:tab w:val="left" w:pos="993"/>
        </w:tabs>
        <w:spacing w:before="60" w:after="60" w:line="240" w:lineRule="auto"/>
        <w:ind w:left="993" w:hanging="993"/>
        <w:rPr>
          <w:rFonts w:ascii="Times New Roman" w:eastAsia="Times New Roman" w:hAnsi="Times New Roman" w:cs="Times New Roman"/>
          <w:b/>
          <w:sz w:val="24"/>
          <w:szCs w:val="24"/>
          <w:lang w:val="el-GR" w:eastAsia="el-GR"/>
        </w:rPr>
      </w:pPr>
      <w:r w:rsidRPr="00824F38">
        <w:rPr>
          <w:rFonts w:ascii="Times New Roman" w:eastAsia="Times New Roman" w:hAnsi="Times New Roman" w:cs="Times New Roman"/>
          <w:b/>
          <w:sz w:val="24"/>
          <w:szCs w:val="24"/>
          <w:lang w:val="el-GR" w:eastAsia="el-GR"/>
        </w:rPr>
        <w:t>ΘΕΜΑ:</w:t>
      </w:r>
      <w:r w:rsidRPr="00824F38">
        <w:rPr>
          <w:rFonts w:ascii="Times New Roman" w:eastAsia="Times New Roman" w:hAnsi="Times New Roman" w:cs="Times New Roman"/>
          <w:b/>
          <w:sz w:val="24"/>
          <w:szCs w:val="24"/>
          <w:lang w:val="el-GR" w:eastAsia="el-GR"/>
        </w:rPr>
        <w:tab/>
      </w:r>
      <w:bookmarkStart w:id="0" w:name="_GoBack"/>
      <w:r w:rsidR="002737C5">
        <w:rPr>
          <w:rFonts w:ascii="Times New Roman" w:eastAsia="Times New Roman" w:hAnsi="Times New Roman" w:cs="Times New Roman"/>
          <w:b/>
          <w:sz w:val="24"/>
          <w:szCs w:val="24"/>
          <w:lang w:val="el-GR" w:eastAsia="el-GR"/>
        </w:rPr>
        <w:t>Ε</w:t>
      </w:r>
      <w:r w:rsidR="0087009E" w:rsidRPr="0087009E">
        <w:rPr>
          <w:rFonts w:ascii="Times New Roman" w:eastAsia="Times New Roman" w:hAnsi="Times New Roman" w:cs="Times New Roman"/>
          <w:b/>
          <w:sz w:val="24"/>
          <w:szCs w:val="24"/>
          <w:lang w:val="el-GR" w:eastAsia="el-GR"/>
        </w:rPr>
        <w:t>πιστολ</w:t>
      </w:r>
      <w:r w:rsidR="0087009E">
        <w:rPr>
          <w:rFonts w:ascii="Times New Roman" w:eastAsia="Times New Roman" w:hAnsi="Times New Roman" w:cs="Times New Roman"/>
          <w:b/>
          <w:sz w:val="24"/>
          <w:szCs w:val="24"/>
          <w:lang w:val="el-GR" w:eastAsia="el-GR"/>
        </w:rPr>
        <w:t>ή προειδοποίησης του Υπουργού του Υπουργικού Συμβουλίου του Η.Β. προς την βιομηχανία περί ενδεχόμενων καθυστερήσεων στη ροή εμπορευμάτων από 1/1/21</w:t>
      </w:r>
      <w:bookmarkEnd w:id="0"/>
      <w:r w:rsidR="0087009E">
        <w:rPr>
          <w:rFonts w:ascii="Times New Roman" w:eastAsia="Times New Roman" w:hAnsi="Times New Roman" w:cs="Times New Roman"/>
          <w:b/>
          <w:sz w:val="24"/>
          <w:szCs w:val="24"/>
          <w:lang w:val="el-GR" w:eastAsia="el-GR"/>
        </w:rPr>
        <w:t xml:space="preserve">. </w:t>
      </w:r>
    </w:p>
    <w:p w:rsidR="00824F38" w:rsidRDefault="00824F38" w:rsidP="00824F38">
      <w:pPr>
        <w:tabs>
          <w:tab w:val="left" w:pos="993"/>
        </w:tabs>
        <w:spacing w:before="60" w:after="60" w:line="240" w:lineRule="auto"/>
        <w:ind w:left="993" w:hanging="993"/>
        <w:rPr>
          <w:rFonts w:ascii="Times New Roman" w:eastAsia="Times New Roman" w:hAnsi="Times New Roman" w:cs="Times New Roman"/>
          <w:b/>
          <w:sz w:val="24"/>
          <w:szCs w:val="24"/>
          <w:lang w:val="el-GR" w:eastAsia="el-GR"/>
        </w:rPr>
      </w:pPr>
    </w:p>
    <w:p w:rsidR="0087009E" w:rsidRPr="0087009E" w:rsidRDefault="0087009E" w:rsidP="0087009E">
      <w:pPr>
        <w:jc w:val="both"/>
        <w:rPr>
          <w:rFonts w:ascii="Times New Roman" w:hAnsi="Times New Roman" w:cs="Times New Roman"/>
          <w:sz w:val="24"/>
          <w:szCs w:val="24"/>
          <w:lang w:val="el-GR"/>
        </w:rPr>
      </w:pPr>
      <w:r w:rsidRPr="0087009E">
        <w:rPr>
          <w:rFonts w:ascii="Times New Roman" w:hAnsi="Times New Roman" w:cs="Times New Roman"/>
          <w:sz w:val="24"/>
          <w:szCs w:val="24"/>
          <w:lang w:val="el-GR"/>
        </w:rPr>
        <w:t>Με επιστολή του</w:t>
      </w:r>
      <w:r w:rsidRPr="0087009E">
        <w:rPr>
          <w:rStyle w:val="a7"/>
          <w:rFonts w:ascii="Times New Roman" w:hAnsi="Times New Roman" w:cs="Times New Roman"/>
          <w:sz w:val="24"/>
          <w:szCs w:val="24"/>
          <w:lang w:val="el-GR"/>
        </w:rPr>
        <w:footnoteReference w:id="1"/>
      </w:r>
      <w:r w:rsidRPr="0087009E">
        <w:rPr>
          <w:rFonts w:ascii="Times New Roman" w:hAnsi="Times New Roman" w:cs="Times New Roman"/>
          <w:sz w:val="24"/>
          <w:szCs w:val="24"/>
          <w:lang w:val="el-GR"/>
        </w:rPr>
        <w:t xml:space="preserve"> προς την εδώ βιομηχανία ο Υπουργός του Υπουργικού Συμβουλίου του Η.Β. κ. </w:t>
      </w:r>
      <w:r w:rsidRPr="0087009E">
        <w:rPr>
          <w:rFonts w:ascii="Times New Roman" w:hAnsi="Times New Roman" w:cs="Times New Roman"/>
          <w:sz w:val="24"/>
          <w:szCs w:val="24"/>
          <w:lang w:val="en-GB"/>
        </w:rPr>
        <w:t>Michael</w:t>
      </w:r>
      <w:r w:rsidRPr="0087009E">
        <w:rPr>
          <w:rFonts w:ascii="Times New Roman" w:hAnsi="Times New Roman" w:cs="Times New Roman"/>
          <w:sz w:val="24"/>
          <w:szCs w:val="24"/>
          <w:lang w:val="el-GR"/>
        </w:rPr>
        <w:t xml:space="preserve"> </w:t>
      </w:r>
      <w:r w:rsidRPr="0087009E">
        <w:rPr>
          <w:rFonts w:ascii="Times New Roman" w:hAnsi="Times New Roman" w:cs="Times New Roman"/>
          <w:sz w:val="24"/>
          <w:szCs w:val="24"/>
          <w:lang w:val="en-GB"/>
        </w:rPr>
        <w:t>Gove</w:t>
      </w:r>
      <w:r w:rsidRPr="0087009E">
        <w:rPr>
          <w:rFonts w:ascii="Times New Roman" w:hAnsi="Times New Roman" w:cs="Times New Roman"/>
          <w:sz w:val="24"/>
          <w:szCs w:val="24"/>
          <w:lang w:val="el-GR"/>
        </w:rPr>
        <w:t>, ο οποίος είναι αρμόδιος για την εφαρμογή του Brexit,</w:t>
      </w:r>
      <w:r>
        <w:rPr>
          <w:rFonts w:ascii="Times New Roman" w:hAnsi="Times New Roman" w:cs="Times New Roman"/>
          <w:sz w:val="24"/>
          <w:szCs w:val="24"/>
          <w:lang w:val="el-GR"/>
        </w:rPr>
        <w:t xml:space="preserve"> </w:t>
      </w:r>
      <w:r w:rsidRPr="0087009E">
        <w:rPr>
          <w:rFonts w:ascii="Times New Roman" w:hAnsi="Times New Roman" w:cs="Times New Roman"/>
          <w:sz w:val="24"/>
          <w:szCs w:val="24"/>
          <w:lang w:val="el-GR"/>
        </w:rPr>
        <w:t xml:space="preserve">επισημαίνει τον κίνδυνο μεγάλων καθυστερήσεων στη ροή εμπορευμάτων από και προς το Η.Β. από 1/1/21, στη περίπτωση που οι θιγόμενοι δεν προετοιμασθούν κατάλληλα προκειμένου να εφαρμόσουν τους νέους κανόνες τελωνειακών διατυπώσεων. </w:t>
      </w:r>
    </w:p>
    <w:p w:rsidR="0087009E" w:rsidRPr="0087009E" w:rsidRDefault="0087009E" w:rsidP="0087009E">
      <w:pPr>
        <w:jc w:val="both"/>
        <w:rPr>
          <w:rFonts w:ascii="Times New Roman" w:hAnsi="Times New Roman" w:cs="Times New Roman"/>
          <w:sz w:val="24"/>
          <w:szCs w:val="24"/>
          <w:lang w:val="el-GR"/>
        </w:rPr>
      </w:pPr>
      <w:r w:rsidRPr="0087009E">
        <w:rPr>
          <w:rFonts w:ascii="Times New Roman" w:hAnsi="Times New Roman" w:cs="Times New Roman"/>
          <w:sz w:val="24"/>
          <w:szCs w:val="24"/>
          <w:lang w:val="el-GR"/>
        </w:rPr>
        <w:t xml:space="preserve">Συγκεκριμένα επισημαίνει ότι κατά την διέλευση τους από το λιμάνι του Dover και από τη σήραγγα (Eurotunnel) του καναλιού, ενδέχεται, στο χειρότερο σενάριο, ακόμα και το 30-50% των φορτηγών (συμπεριλαμβανομένων και εκείνων χωρίς φορτίο) να μην είναι εφοδιασμένα με τα απαραίτητα έγγραφα ή να μην έχουν φροντίσει για την πραγματοποίηση των απαραίτητων τελωνειακών διατυπώσεων που απαιτούνται για την διέλευσή τους. Η έλλειψη δε δυνατότητας κράτησης των «μη έτοιμων» φορτηγών στα γαλλικά λιμάνια ή η απόρριψη φορτίων πριν την προώθησή τους στο Η.Β. θα μπορούσε να μειώσει το ρυθμό ροής στο 60-80% των κανονικών επιπέδων και να σχηματισθούν μεγάλες ουρές έως και 7.000 βαρέων οχημάτων στο Κεντ αλλά και καθυστερήσεις διάρκειας έως και δύο ημερών. Προσέτι, οι  εξελίξεις στον υγειονομικό τομέα της πανδημίας τον χειμώνα θα μπορούσαν να έχουν επί πλέον επιβαρυντικές επιπτώσεις στον χρόνο αναμονής λόγω απουσιών προσωπικού και της ενδεχόμενης λήψης μέτρων κοινωνικής απόστασης. Επίσης επισημαίνεται ότι μπορεί οι καθυστερήσεις να είναι μικρότερες τις πρώτες δύο εβδομάδες του Ιανουαρίου λόγω της χαμηλότερης ζήτησης ναύλων την περίοδο εκείνη και να εμφανισθούν μεγαλύτερες το επόμενο διάστημα ενώ παραμένει και ο κίνδυνος των συνεχιζόμενων καθυστερήσεων από την εφαρμογή αυστηρών ελέγχων Schengen.  </w:t>
      </w:r>
    </w:p>
    <w:p w:rsidR="00D05787" w:rsidRPr="002A0D12" w:rsidRDefault="0087009E" w:rsidP="0087009E">
      <w:pPr>
        <w:jc w:val="both"/>
        <w:rPr>
          <w:rFonts w:ascii="Times New Roman" w:hAnsi="Times New Roman" w:cs="Times New Roman"/>
          <w:sz w:val="24"/>
          <w:szCs w:val="24"/>
          <w:lang w:val="el-GR"/>
        </w:rPr>
      </w:pPr>
      <w:r w:rsidRPr="0087009E">
        <w:rPr>
          <w:rFonts w:ascii="Times New Roman" w:hAnsi="Times New Roman" w:cs="Times New Roman"/>
          <w:sz w:val="24"/>
          <w:szCs w:val="24"/>
          <w:lang w:val="el-GR"/>
        </w:rPr>
        <w:lastRenderedPageBreak/>
        <w:t xml:space="preserve">Εδώ αναλυτές εκτιμούν ότι εκτός από το στόχο του Υπουργού κ. </w:t>
      </w:r>
      <w:r w:rsidRPr="0087009E">
        <w:rPr>
          <w:rFonts w:ascii="Times New Roman" w:hAnsi="Times New Roman" w:cs="Times New Roman"/>
          <w:sz w:val="24"/>
          <w:szCs w:val="24"/>
          <w:lang w:val="en-GB"/>
        </w:rPr>
        <w:t>Michael</w:t>
      </w:r>
      <w:r w:rsidRPr="0087009E">
        <w:rPr>
          <w:rFonts w:ascii="Times New Roman" w:hAnsi="Times New Roman" w:cs="Times New Roman"/>
          <w:sz w:val="24"/>
          <w:szCs w:val="24"/>
          <w:lang w:val="el-GR"/>
        </w:rPr>
        <w:t xml:space="preserve"> </w:t>
      </w:r>
      <w:r w:rsidRPr="0087009E">
        <w:rPr>
          <w:rFonts w:ascii="Times New Roman" w:hAnsi="Times New Roman" w:cs="Times New Roman"/>
          <w:sz w:val="24"/>
          <w:szCs w:val="24"/>
          <w:lang w:val="en-GB"/>
        </w:rPr>
        <w:t>Gove</w:t>
      </w:r>
      <w:r w:rsidRPr="0087009E">
        <w:rPr>
          <w:rFonts w:ascii="Times New Roman" w:hAnsi="Times New Roman" w:cs="Times New Roman"/>
          <w:sz w:val="24"/>
          <w:szCs w:val="24"/>
          <w:lang w:val="el-GR"/>
        </w:rPr>
        <w:t xml:space="preserve"> να θέσει τους ενδιαφερόμενους σε εγρήγορση ώστε να προετοιμασθούν κατάλληλα, παράλληλα επιδιώκει να μεταφέρει και μέρος της ευθύνης για τα ενδεχόμενα προβλήματα που θα προκύψουν και προς τους μεταφορείς. </w:t>
      </w:r>
      <w:r w:rsidR="00D05787" w:rsidRPr="00D05787">
        <w:rPr>
          <w:rFonts w:ascii="Times New Roman" w:hAnsi="Times New Roman" w:cs="Times New Roman"/>
          <w:sz w:val="24"/>
          <w:szCs w:val="24"/>
          <w:lang w:val="el-GR"/>
        </w:rPr>
        <w:t xml:space="preserve"> </w:t>
      </w:r>
    </w:p>
    <w:p w:rsidR="00D05787" w:rsidRPr="009C1775" w:rsidRDefault="00D05787" w:rsidP="0087009E">
      <w:pPr>
        <w:jc w:val="both"/>
        <w:rPr>
          <w:rFonts w:ascii="Times New Roman" w:hAnsi="Times New Roman" w:cs="Times New Roman"/>
          <w:sz w:val="24"/>
          <w:szCs w:val="24"/>
          <w:lang w:val="el-GR"/>
        </w:rPr>
      </w:pPr>
      <w:r>
        <w:rPr>
          <w:rFonts w:ascii="Times New Roman" w:hAnsi="Times New Roman" w:cs="Times New Roman"/>
          <w:sz w:val="24"/>
          <w:szCs w:val="24"/>
          <w:lang w:val="el-GR"/>
        </w:rPr>
        <w:t>Εκπρόσωπος του Συνδέσμου Οδικών Μεταφορών του Η.Β. (</w:t>
      </w:r>
      <w:r>
        <w:rPr>
          <w:rFonts w:ascii="Times New Roman" w:hAnsi="Times New Roman" w:cs="Times New Roman"/>
          <w:sz w:val="24"/>
          <w:szCs w:val="24"/>
          <w:lang w:val="en-GB"/>
        </w:rPr>
        <w:t>Road</w:t>
      </w:r>
      <w:r w:rsidRPr="00D05787">
        <w:rPr>
          <w:rFonts w:ascii="Times New Roman" w:hAnsi="Times New Roman" w:cs="Times New Roman"/>
          <w:sz w:val="24"/>
          <w:szCs w:val="24"/>
          <w:lang w:val="el-GR"/>
        </w:rPr>
        <w:t xml:space="preserve"> </w:t>
      </w:r>
      <w:r>
        <w:rPr>
          <w:rFonts w:ascii="Times New Roman" w:hAnsi="Times New Roman" w:cs="Times New Roman"/>
          <w:sz w:val="24"/>
          <w:szCs w:val="24"/>
          <w:lang w:val="en-GB"/>
        </w:rPr>
        <w:t>Haulage</w:t>
      </w:r>
      <w:r w:rsidRPr="00D05787">
        <w:rPr>
          <w:rFonts w:ascii="Times New Roman" w:hAnsi="Times New Roman" w:cs="Times New Roman"/>
          <w:sz w:val="24"/>
          <w:szCs w:val="24"/>
          <w:lang w:val="el-GR"/>
        </w:rPr>
        <w:t xml:space="preserve"> </w:t>
      </w:r>
      <w:r>
        <w:rPr>
          <w:rFonts w:ascii="Times New Roman" w:hAnsi="Times New Roman" w:cs="Times New Roman"/>
          <w:sz w:val="24"/>
          <w:szCs w:val="24"/>
          <w:lang w:val="en-GB"/>
        </w:rPr>
        <w:t>Association</w:t>
      </w:r>
      <w:r w:rsidRPr="00D05787">
        <w:rPr>
          <w:rFonts w:ascii="Times New Roman" w:hAnsi="Times New Roman" w:cs="Times New Roman"/>
          <w:sz w:val="24"/>
          <w:szCs w:val="24"/>
          <w:lang w:val="el-GR"/>
        </w:rPr>
        <w:t>) δ</w:t>
      </w:r>
      <w:r>
        <w:rPr>
          <w:rFonts w:ascii="Times New Roman" w:hAnsi="Times New Roman" w:cs="Times New Roman"/>
          <w:sz w:val="24"/>
          <w:szCs w:val="24"/>
          <w:lang w:val="el-GR"/>
        </w:rPr>
        <w:t xml:space="preserve">ήλωσε ότι συμμετείχε σε μία δοκιμή του συστήματος </w:t>
      </w:r>
      <w:r w:rsidRPr="00D05787">
        <w:rPr>
          <w:rFonts w:ascii="Times New Roman" w:hAnsi="Times New Roman" w:cs="Times New Roman"/>
          <w:sz w:val="24"/>
          <w:szCs w:val="24"/>
          <w:lang w:val="el-GR"/>
        </w:rPr>
        <w:t>αδει</w:t>
      </w:r>
      <w:r>
        <w:rPr>
          <w:rFonts w:ascii="Times New Roman" w:hAnsi="Times New Roman" w:cs="Times New Roman"/>
          <w:sz w:val="24"/>
          <w:szCs w:val="24"/>
          <w:lang w:val="el-GR"/>
        </w:rPr>
        <w:t xml:space="preserve">ών πρόσβασης </w:t>
      </w:r>
      <w:r w:rsidR="00382BBA">
        <w:rPr>
          <w:rFonts w:ascii="Times New Roman" w:hAnsi="Times New Roman" w:cs="Times New Roman"/>
          <w:sz w:val="24"/>
          <w:szCs w:val="24"/>
          <w:lang w:val="el-GR"/>
        </w:rPr>
        <w:t xml:space="preserve">της περιφέρειας του </w:t>
      </w:r>
      <w:r>
        <w:rPr>
          <w:rFonts w:ascii="Times New Roman" w:hAnsi="Times New Roman" w:cs="Times New Roman"/>
          <w:sz w:val="24"/>
          <w:szCs w:val="24"/>
          <w:lang w:val="el-GR"/>
        </w:rPr>
        <w:t>Κεντ (kent Access Permit)</w:t>
      </w:r>
      <w:r w:rsidR="009C1775">
        <w:rPr>
          <w:rFonts w:ascii="Times New Roman" w:hAnsi="Times New Roman" w:cs="Times New Roman"/>
          <w:sz w:val="24"/>
          <w:szCs w:val="24"/>
          <w:lang w:val="el-GR"/>
        </w:rPr>
        <w:t>,</w:t>
      </w:r>
      <w:r>
        <w:rPr>
          <w:rFonts w:ascii="Times New Roman" w:hAnsi="Times New Roman" w:cs="Times New Roman"/>
          <w:sz w:val="24"/>
          <w:szCs w:val="24"/>
          <w:lang w:val="el-GR"/>
        </w:rPr>
        <w:t xml:space="preserve"> το οποίο συνέστησε η Βρετανική Κυβέρνηση με </w:t>
      </w:r>
      <w:r w:rsidR="00382BBA">
        <w:rPr>
          <w:rFonts w:ascii="Times New Roman" w:hAnsi="Times New Roman" w:cs="Times New Roman"/>
          <w:sz w:val="24"/>
          <w:szCs w:val="24"/>
          <w:lang w:val="el-GR"/>
        </w:rPr>
        <w:t>πρόθεση</w:t>
      </w:r>
      <w:r>
        <w:rPr>
          <w:rFonts w:ascii="Times New Roman" w:hAnsi="Times New Roman" w:cs="Times New Roman"/>
          <w:sz w:val="24"/>
          <w:szCs w:val="24"/>
          <w:lang w:val="el-GR"/>
        </w:rPr>
        <w:t xml:space="preserve"> την </w:t>
      </w:r>
      <w:r w:rsidR="00382BBA" w:rsidRPr="00382BBA">
        <w:rPr>
          <w:rFonts w:ascii="Times New Roman" w:hAnsi="Times New Roman" w:cs="Times New Roman"/>
          <w:sz w:val="24"/>
          <w:szCs w:val="24"/>
          <w:lang w:val="el-GR"/>
        </w:rPr>
        <w:t>εξασφ</w:t>
      </w:r>
      <w:r w:rsidR="00382BBA">
        <w:rPr>
          <w:rFonts w:ascii="Times New Roman" w:hAnsi="Times New Roman" w:cs="Times New Roman"/>
          <w:sz w:val="24"/>
          <w:szCs w:val="24"/>
          <w:lang w:val="el-GR"/>
        </w:rPr>
        <w:t>άλιση ότι όλοι οι οδηγοί-μεταφορείς διαθέτουν τα αναγκαία φορτωτικά έγγραφα</w:t>
      </w:r>
      <w:r w:rsidR="009C1775">
        <w:rPr>
          <w:rFonts w:ascii="Times New Roman" w:hAnsi="Times New Roman" w:cs="Times New Roman"/>
          <w:sz w:val="24"/>
          <w:szCs w:val="24"/>
          <w:lang w:val="el-GR"/>
        </w:rPr>
        <w:t xml:space="preserve"> και ότι το σύστημα αυτό είναι αναποτελεσματικό, ότι δεν έχει να κάνει με την κατάλληλη προετοιμασία των μεταφορέων και ότι πρόκειται για ένα σύστημα απλής καταγραφής των οδηγών που δηλώνουν </w:t>
      </w:r>
      <w:r w:rsidR="009C1775" w:rsidRPr="009C1775">
        <w:rPr>
          <w:rFonts w:ascii="Times New Roman" w:hAnsi="Times New Roman" w:cs="Times New Roman"/>
          <w:sz w:val="24"/>
          <w:szCs w:val="24"/>
          <w:lang w:val="el-GR"/>
        </w:rPr>
        <w:t>και υπ</w:t>
      </w:r>
      <w:r w:rsidR="009C1775">
        <w:rPr>
          <w:rFonts w:ascii="Times New Roman" w:hAnsi="Times New Roman" w:cs="Times New Roman"/>
          <w:sz w:val="24"/>
          <w:szCs w:val="24"/>
          <w:lang w:val="el-GR"/>
        </w:rPr>
        <w:t xml:space="preserve">όσχονται ότι είναι έτοιμοι να κατευθυνθούν προς το </w:t>
      </w:r>
      <w:r w:rsidR="009C1775" w:rsidRPr="009C1775">
        <w:rPr>
          <w:rFonts w:ascii="Times New Roman" w:hAnsi="Times New Roman" w:cs="Times New Roman"/>
          <w:sz w:val="24"/>
          <w:szCs w:val="24"/>
          <w:lang w:val="el-GR"/>
        </w:rPr>
        <w:t>σημε</w:t>
      </w:r>
      <w:r w:rsidR="009C1775">
        <w:rPr>
          <w:rFonts w:ascii="Times New Roman" w:hAnsi="Times New Roman" w:cs="Times New Roman"/>
          <w:sz w:val="24"/>
          <w:szCs w:val="24"/>
          <w:lang w:val="el-GR"/>
        </w:rPr>
        <w:t xml:space="preserve">ίο εισόδου. </w:t>
      </w:r>
    </w:p>
    <w:p w:rsidR="0087009E" w:rsidRDefault="0087009E" w:rsidP="0087009E">
      <w:pPr>
        <w:jc w:val="both"/>
        <w:rPr>
          <w:rFonts w:ascii="Times New Roman" w:hAnsi="Times New Roman" w:cs="Times New Roman"/>
          <w:sz w:val="24"/>
          <w:szCs w:val="24"/>
          <w:lang w:val="el-GR"/>
        </w:rPr>
      </w:pPr>
      <w:r w:rsidRPr="0087009E">
        <w:rPr>
          <w:rFonts w:ascii="Times New Roman" w:hAnsi="Times New Roman" w:cs="Times New Roman"/>
          <w:sz w:val="24"/>
          <w:szCs w:val="24"/>
          <w:lang w:val="el-GR"/>
        </w:rPr>
        <w:t>Σημειώνουμε ότι έχουν ξεκινήσει έργα για την διαμόρφωση μεγάλης έκτασης στο Κεντ σε κέντρο στάθμευσης και συστήματος κυκλοφορίας βαρέων μεταφορικών οχημάτων. Στιγμιότυπα προβλήθηκαν σε χθεσινό δελτίο ειδήσεων του BBC.</w:t>
      </w:r>
    </w:p>
    <w:p w:rsidR="0087009E" w:rsidRPr="0087009E" w:rsidRDefault="0087009E" w:rsidP="0087009E">
      <w:pPr>
        <w:jc w:val="both"/>
        <w:rPr>
          <w:rFonts w:ascii="Times New Roman" w:hAnsi="Times New Roman" w:cs="Times New Roman"/>
          <w:sz w:val="24"/>
          <w:szCs w:val="24"/>
          <w:lang w:val="el-GR"/>
        </w:rPr>
      </w:pPr>
    </w:p>
    <w:p w:rsidR="004E3FD1" w:rsidRPr="00824F38" w:rsidRDefault="004E3FD1" w:rsidP="004E3FD1">
      <w:pPr>
        <w:tabs>
          <w:tab w:val="center" w:pos="7655"/>
        </w:tabs>
        <w:spacing w:after="0" w:line="240" w:lineRule="auto"/>
        <w:rPr>
          <w:rFonts w:ascii="Times New Roman" w:eastAsia="Times New Roman" w:hAnsi="Times New Roman" w:cs="Times New Roman"/>
          <w:sz w:val="24"/>
          <w:szCs w:val="24"/>
          <w:lang w:val="el-GR" w:eastAsia="el-GR"/>
        </w:rPr>
      </w:pPr>
      <w:r w:rsidRPr="00C0243F">
        <w:rPr>
          <w:rFonts w:ascii="Times New Roman" w:eastAsia="Times New Roman" w:hAnsi="Times New Roman" w:cs="Times New Roman"/>
          <w:sz w:val="24"/>
          <w:szCs w:val="24"/>
          <w:lang w:val="el-GR" w:eastAsia="el-GR"/>
        </w:rPr>
        <w:tab/>
      </w:r>
      <w:r w:rsidRPr="00824F38">
        <w:rPr>
          <w:rFonts w:ascii="Times New Roman" w:eastAsia="Times New Roman" w:hAnsi="Times New Roman" w:cs="Times New Roman"/>
          <w:sz w:val="24"/>
          <w:szCs w:val="24"/>
          <w:lang w:val="el-GR" w:eastAsia="el-GR"/>
        </w:rPr>
        <w:t>Ο Προϊστάμενος</w:t>
      </w:r>
    </w:p>
    <w:p w:rsidR="004E3FD1" w:rsidRDefault="004E3FD1" w:rsidP="004E3FD1">
      <w:pPr>
        <w:tabs>
          <w:tab w:val="center" w:pos="7655"/>
        </w:tabs>
        <w:spacing w:after="0" w:line="240" w:lineRule="auto"/>
        <w:rPr>
          <w:rFonts w:ascii="Times New Roman" w:eastAsia="Times New Roman" w:hAnsi="Times New Roman" w:cs="Times New Roman"/>
          <w:sz w:val="24"/>
          <w:szCs w:val="24"/>
          <w:lang w:val="el-GR" w:eastAsia="el-GR"/>
        </w:rPr>
      </w:pPr>
    </w:p>
    <w:p w:rsidR="004E3FD1" w:rsidRDefault="004E3FD1" w:rsidP="004E3FD1">
      <w:pPr>
        <w:tabs>
          <w:tab w:val="center" w:pos="7655"/>
        </w:tabs>
        <w:spacing w:after="0" w:line="240" w:lineRule="auto"/>
        <w:rPr>
          <w:rFonts w:ascii="Times New Roman" w:eastAsia="Times New Roman" w:hAnsi="Times New Roman" w:cs="Times New Roman"/>
          <w:sz w:val="24"/>
          <w:szCs w:val="24"/>
          <w:lang w:val="el-GR" w:eastAsia="el-GR"/>
        </w:rPr>
      </w:pPr>
    </w:p>
    <w:p w:rsidR="0087009E" w:rsidRDefault="0087009E" w:rsidP="004E3FD1">
      <w:pPr>
        <w:tabs>
          <w:tab w:val="center" w:pos="7655"/>
        </w:tabs>
        <w:spacing w:after="0" w:line="240" w:lineRule="auto"/>
        <w:rPr>
          <w:rFonts w:ascii="Times New Roman" w:eastAsia="Times New Roman" w:hAnsi="Times New Roman" w:cs="Times New Roman"/>
          <w:sz w:val="24"/>
          <w:szCs w:val="24"/>
          <w:lang w:val="el-GR" w:eastAsia="el-GR"/>
        </w:rPr>
      </w:pPr>
    </w:p>
    <w:p w:rsidR="004E3FD1" w:rsidRDefault="004E3FD1" w:rsidP="004E3FD1">
      <w:pPr>
        <w:tabs>
          <w:tab w:val="center" w:pos="7655"/>
        </w:tabs>
        <w:spacing w:after="0" w:line="240" w:lineRule="auto"/>
        <w:rPr>
          <w:rFonts w:ascii="Times New Roman" w:eastAsia="Times New Roman" w:hAnsi="Times New Roman" w:cs="Times New Roman"/>
          <w:sz w:val="24"/>
          <w:szCs w:val="24"/>
          <w:lang w:val="el-GR" w:eastAsia="el-GR"/>
        </w:rPr>
      </w:pPr>
    </w:p>
    <w:p w:rsidR="004E3FD1" w:rsidRPr="00824F38" w:rsidRDefault="004E3FD1" w:rsidP="004E3FD1">
      <w:pPr>
        <w:tabs>
          <w:tab w:val="center" w:pos="7655"/>
        </w:tabs>
        <w:spacing w:after="0" w:line="240" w:lineRule="auto"/>
        <w:rPr>
          <w:rFonts w:ascii="Times New Roman" w:eastAsia="Times New Roman" w:hAnsi="Times New Roman" w:cs="Times New Roman"/>
          <w:sz w:val="24"/>
          <w:szCs w:val="24"/>
          <w:lang w:val="el-GR" w:eastAsia="el-GR"/>
        </w:rPr>
      </w:pPr>
      <w:r w:rsidRPr="00824F38">
        <w:rPr>
          <w:rFonts w:ascii="Times New Roman" w:eastAsia="Times New Roman" w:hAnsi="Times New Roman" w:cs="Times New Roman"/>
          <w:sz w:val="24"/>
          <w:szCs w:val="24"/>
          <w:lang w:val="el-GR" w:eastAsia="el-GR"/>
        </w:rPr>
        <w:tab/>
        <w:t>Γεράσιμος Λαζαρής</w:t>
      </w:r>
    </w:p>
    <w:p w:rsidR="004E3FD1" w:rsidRPr="00824F38" w:rsidRDefault="004E3FD1" w:rsidP="004E3FD1">
      <w:pPr>
        <w:tabs>
          <w:tab w:val="center" w:pos="7655"/>
        </w:tabs>
        <w:spacing w:after="0" w:line="240" w:lineRule="auto"/>
        <w:rPr>
          <w:rFonts w:ascii="Times New Roman" w:eastAsia="Times New Roman" w:hAnsi="Times New Roman" w:cs="Times New Roman"/>
          <w:sz w:val="24"/>
          <w:szCs w:val="24"/>
          <w:lang w:val="el-GR" w:eastAsia="el-GR"/>
        </w:rPr>
      </w:pPr>
      <w:r w:rsidRPr="00824F38">
        <w:rPr>
          <w:rFonts w:ascii="Times New Roman" w:eastAsia="Times New Roman" w:hAnsi="Times New Roman" w:cs="Times New Roman"/>
          <w:sz w:val="24"/>
          <w:szCs w:val="24"/>
          <w:lang w:val="el-GR" w:eastAsia="el-GR"/>
        </w:rPr>
        <w:tab/>
        <w:t>Γενικός Σύμβουλος ΟΕΥ Β΄</w:t>
      </w:r>
    </w:p>
    <w:p w:rsidR="004E3FD1" w:rsidRDefault="004E3FD1" w:rsidP="00B242EE">
      <w:pPr>
        <w:tabs>
          <w:tab w:val="center" w:pos="7655"/>
        </w:tabs>
        <w:spacing w:after="0" w:line="240" w:lineRule="auto"/>
        <w:rPr>
          <w:rFonts w:ascii="Times New Roman" w:eastAsia="Times New Roman" w:hAnsi="Times New Roman" w:cs="Times New Roman"/>
          <w:sz w:val="24"/>
          <w:szCs w:val="24"/>
          <w:lang w:val="el-GR" w:eastAsia="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382BBA" w:rsidRDefault="00382BBA" w:rsidP="00FB32C8">
      <w:pPr>
        <w:tabs>
          <w:tab w:val="center" w:pos="7938"/>
        </w:tabs>
        <w:spacing w:after="0" w:line="240" w:lineRule="auto"/>
        <w:rPr>
          <w:rFonts w:ascii="Times New Roman" w:hAnsi="Times New Roman" w:cs="Times New Roman"/>
          <w:b/>
          <w:sz w:val="24"/>
          <w:szCs w:val="24"/>
          <w:u w:val="single"/>
          <w:lang w:val="el-GR"/>
        </w:rPr>
      </w:pPr>
    </w:p>
    <w:p w:rsidR="00FB32C8" w:rsidRPr="00323564" w:rsidRDefault="00FB32C8" w:rsidP="00FB32C8">
      <w:pPr>
        <w:tabs>
          <w:tab w:val="center" w:pos="7938"/>
        </w:tabs>
        <w:spacing w:after="0" w:line="240" w:lineRule="auto"/>
        <w:rPr>
          <w:rFonts w:ascii="Times New Roman" w:hAnsi="Times New Roman" w:cs="Times New Roman"/>
          <w:sz w:val="24"/>
          <w:szCs w:val="24"/>
          <w:lang w:val="el-GR"/>
        </w:rPr>
      </w:pPr>
      <w:r w:rsidRPr="00323564">
        <w:rPr>
          <w:rFonts w:ascii="Times New Roman" w:hAnsi="Times New Roman" w:cs="Times New Roman"/>
          <w:b/>
          <w:sz w:val="24"/>
          <w:szCs w:val="24"/>
          <w:u w:val="single"/>
          <w:lang w:val="el-GR"/>
        </w:rPr>
        <w:lastRenderedPageBreak/>
        <w:t>Πίνακας κοινοποίησης</w:t>
      </w:r>
    </w:p>
    <w:p w:rsidR="00FB32C8" w:rsidRPr="00323564" w:rsidRDefault="00FB32C8" w:rsidP="00FB32C8">
      <w:pPr>
        <w:tabs>
          <w:tab w:val="center" w:pos="7938"/>
        </w:tabs>
        <w:spacing w:after="0" w:line="240" w:lineRule="auto"/>
        <w:rPr>
          <w:rFonts w:ascii="Times New Roman" w:hAnsi="Times New Roman" w:cs="Times New Roman"/>
          <w:b/>
          <w:sz w:val="24"/>
          <w:szCs w:val="24"/>
          <w:lang w:val="el-GR"/>
        </w:rPr>
      </w:pPr>
    </w:p>
    <w:tbl>
      <w:tblPr>
        <w:tblStyle w:val="a3"/>
        <w:tblW w:w="9747" w:type="dxa"/>
        <w:tblLook w:val="0600" w:firstRow="0" w:lastRow="0" w:firstColumn="0" w:lastColumn="0" w:noHBand="1" w:noVBand="1"/>
      </w:tblPr>
      <w:tblGrid>
        <w:gridCol w:w="9747"/>
      </w:tblGrid>
      <w:tr w:rsidR="00FB32C8" w:rsidRPr="00D05787" w:rsidTr="00777564">
        <w:tc>
          <w:tcPr>
            <w:tcW w:w="9747" w:type="dxa"/>
            <w:tcBorders>
              <w:top w:val="nil"/>
              <w:left w:val="nil"/>
              <w:bottom w:val="nil"/>
              <w:right w:val="nil"/>
            </w:tcBorders>
          </w:tcPr>
          <w:p w:rsidR="00FB32C8" w:rsidRPr="00FB32C8" w:rsidRDefault="00FB32C8" w:rsidP="00777564">
            <w:pPr>
              <w:jc w:val="both"/>
              <w:rPr>
                <w:sz w:val="24"/>
                <w:szCs w:val="24"/>
              </w:rPr>
            </w:pPr>
            <w:r w:rsidRPr="00FB32C8">
              <w:rPr>
                <w:b/>
                <w:sz w:val="24"/>
                <w:szCs w:val="24"/>
              </w:rPr>
              <w:t xml:space="preserve">Υπουργείο Εξωτερικών </w:t>
            </w:r>
          </w:p>
          <w:p w:rsidR="00FB32C8" w:rsidRPr="00FB32C8" w:rsidRDefault="00FB32C8" w:rsidP="00FB32C8">
            <w:pPr>
              <w:pStyle w:val="a8"/>
              <w:numPr>
                <w:ilvl w:val="0"/>
                <w:numId w:val="3"/>
              </w:numPr>
              <w:suppressAutoHyphens/>
              <w:jc w:val="both"/>
              <w:rPr>
                <w:rFonts w:ascii="Times New Roman" w:hAnsi="Times New Roman"/>
                <w:bCs/>
                <w:sz w:val="24"/>
                <w:szCs w:val="24"/>
              </w:rPr>
            </w:pPr>
            <w:r w:rsidRPr="00FB32C8">
              <w:rPr>
                <w:rFonts w:ascii="Times New Roman" w:eastAsia="Times New Roman" w:hAnsi="Times New Roman"/>
                <w:bCs/>
                <w:sz w:val="24"/>
                <w:szCs w:val="24"/>
                <w:lang w:val="el-GR"/>
              </w:rPr>
              <w:t>Δ</w:t>
            </w:r>
            <w:r w:rsidRPr="00FB32C8">
              <w:rPr>
                <w:rFonts w:ascii="Times New Roman" w:eastAsia="Times New Roman" w:hAnsi="Times New Roman"/>
                <w:bCs/>
                <w:sz w:val="24"/>
                <w:szCs w:val="24"/>
                <w:lang w:val="en-GB"/>
              </w:rPr>
              <w:t>.</w:t>
            </w:r>
            <w:r w:rsidRPr="00FB32C8">
              <w:rPr>
                <w:rFonts w:ascii="Times New Roman" w:eastAsia="Times New Roman" w:hAnsi="Times New Roman"/>
                <w:bCs/>
                <w:sz w:val="24"/>
                <w:szCs w:val="24"/>
                <w:lang w:val="el-GR"/>
              </w:rPr>
              <w:t>Γ</w:t>
            </w:r>
            <w:r w:rsidRPr="00FB32C8">
              <w:rPr>
                <w:rFonts w:ascii="Times New Roman" w:eastAsia="Times New Roman" w:hAnsi="Times New Roman"/>
                <w:bCs/>
                <w:sz w:val="24"/>
                <w:szCs w:val="24"/>
                <w:lang w:val="en-GB"/>
              </w:rPr>
              <w:t xml:space="preserve">. </w:t>
            </w:r>
            <w:r w:rsidRPr="00FB32C8">
              <w:rPr>
                <w:rFonts w:ascii="Times New Roman" w:eastAsia="Times New Roman" w:hAnsi="Times New Roman"/>
                <w:bCs/>
                <w:sz w:val="24"/>
                <w:szCs w:val="24"/>
                <w:lang w:val="el-GR"/>
              </w:rPr>
              <w:t>κ</w:t>
            </w:r>
            <w:r w:rsidRPr="00FB32C8">
              <w:rPr>
                <w:rFonts w:ascii="Times New Roman" w:eastAsia="Times New Roman" w:hAnsi="Times New Roman"/>
                <w:bCs/>
                <w:sz w:val="24"/>
                <w:szCs w:val="24"/>
                <w:lang w:val="en-GB"/>
              </w:rPr>
              <w:t xml:space="preserve">. </w:t>
            </w:r>
            <w:r w:rsidRPr="00FB32C8">
              <w:rPr>
                <w:rFonts w:ascii="Times New Roman" w:eastAsia="Times New Roman" w:hAnsi="Times New Roman"/>
                <w:bCs/>
                <w:sz w:val="24"/>
                <w:szCs w:val="24"/>
                <w:lang w:val="el-GR"/>
              </w:rPr>
              <w:t>Πρωθυπουργού</w:t>
            </w:r>
          </w:p>
          <w:p w:rsidR="00FB32C8" w:rsidRPr="00FB32C8" w:rsidRDefault="00FB32C8" w:rsidP="00FB32C8">
            <w:pPr>
              <w:pStyle w:val="a8"/>
              <w:numPr>
                <w:ilvl w:val="0"/>
                <w:numId w:val="3"/>
              </w:numPr>
              <w:suppressAutoHyphens/>
              <w:jc w:val="both"/>
              <w:rPr>
                <w:rFonts w:ascii="Times New Roman" w:hAnsi="Times New Roman"/>
                <w:bCs/>
                <w:sz w:val="24"/>
                <w:szCs w:val="24"/>
              </w:rPr>
            </w:pPr>
            <w:r w:rsidRPr="00FB32C8">
              <w:rPr>
                <w:rFonts w:ascii="Times New Roman" w:eastAsia="Times New Roman" w:hAnsi="Times New Roman"/>
                <w:bCs/>
                <w:sz w:val="24"/>
                <w:szCs w:val="24"/>
              </w:rPr>
              <w:t>Δ.Γ. κ. Υπουργού</w:t>
            </w:r>
          </w:p>
          <w:p w:rsidR="00FB32C8" w:rsidRPr="00FB32C8" w:rsidRDefault="00FB32C8" w:rsidP="00FB32C8">
            <w:pPr>
              <w:pStyle w:val="a8"/>
              <w:numPr>
                <w:ilvl w:val="0"/>
                <w:numId w:val="3"/>
              </w:numPr>
              <w:suppressAutoHyphens/>
              <w:jc w:val="both"/>
              <w:rPr>
                <w:rFonts w:ascii="Times New Roman" w:hAnsi="Times New Roman"/>
                <w:bCs/>
                <w:sz w:val="24"/>
                <w:szCs w:val="24"/>
              </w:rPr>
            </w:pPr>
            <w:r w:rsidRPr="00FB32C8">
              <w:rPr>
                <w:rFonts w:ascii="Times New Roman" w:eastAsia="Times New Roman" w:hAnsi="Times New Roman"/>
                <w:bCs/>
                <w:sz w:val="24"/>
                <w:szCs w:val="24"/>
              </w:rPr>
              <w:t>Δ.Γ. κ. ΑΝΥΠΕΞ</w:t>
            </w:r>
          </w:p>
          <w:p w:rsidR="00FB32C8" w:rsidRPr="00FB32C8" w:rsidRDefault="00FB32C8" w:rsidP="00FB32C8">
            <w:pPr>
              <w:pStyle w:val="a8"/>
              <w:numPr>
                <w:ilvl w:val="0"/>
                <w:numId w:val="3"/>
              </w:numPr>
              <w:suppressAutoHyphens/>
              <w:jc w:val="both"/>
              <w:rPr>
                <w:rFonts w:ascii="Times New Roman" w:hAnsi="Times New Roman"/>
                <w:bCs/>
                <w:sz w:val="24"/>
                <w:szCs w:val="24"/>
                <w:lang w:val="el-GR"/>
              </w:rPr>
            </w:pPr>
            <w:r w:rsidRPr="00FB32C8">
              <w:rPr>
                <w:rFonts w:ascii="Times New Roman" w:eastAsia="Times New Roman" w:hAnsi="Times New Roman"/>
                <w:bCs/>
                <w:sz w:val="24"/>
                <w:szCs w:val="24"/>
                <w:lang w:val="el-GR"/>
              </w:rPr>
              <w:t>Δ.Γ. ΥΦΥΠΕΞ κ. Κ. Φραγκογιάννη</w:t>
            </w:r>
          </w:p>
          <w:p w:rsidR="00FB32C8" w:rsidRPr="00FB32C8" w:rsidRDefault="00FB32C8" w:rsidP="00FB32C8">
            <w:pPr>
              <w:pStyle w:val="a8"/>
              <w:numPr>
                <w:ilvl w:val="0"/>
                <w:numId w:val="3"/>
              </w:numPr>
              <w:suppressAutoHyphens/>
              <w:jc w:val="both"/>
              <w:rPr>
                <w:rFonts w:ascii="Times New Roman" w:hAnsi="Times New Roman"/>
                <w:bCs/>
                <w:sz w:val="24"/>
                <w:szCs w:val="24"/>
              </w:rPr>
            </w:pPr>
            <w:r w:rsidRPr="00FB32C8">
              <w:rPr>
                <w:rFonts w:ascii="Times New Roman" w:eastAsia="Times New Roman" w:hAnsi="Times New Roman"/>
                <w:bCs/>
                <w:sz w:val="24"/>
                <w:szCs w:val="24"/>
                <w:lang w:val="el-GR"/>
              </w:rPr>
              <w:t>Γρ. κ. Γεν. Γραμματέα</w:t>
            </w:r>
          </w:p>
          <w:p w:rsidR="00FB32C8" w:rsidRPr="00FB32C8" w:rsidRDefault="00FB32C8" w:rsidP="00FB32C8">
            <w:pPr>
              <w:pStyle w:val="a8"/>
              <w:numPr>
                <w:ilvl w:val="0"/>
                <w:numId w:val="3"/>
              </w:numPr>
              <w:suppressAutoHyphens/>
              <w:jc w:val="both"/>
              <w:rPr>
                <w:rFonts w:ascii="Times New Roman" w:hAnsi="Times New Roman"/>
                <w:bCs/>
                <w:sz w:val="24"/>
                <w:szCs w:val="24"/>
                <w:lang w:val="el-GR"/>
              </w:rPr>
            </w:pPr>
            <w:r w:rsidRPr="00FB32C8">
              <w:rPr>
                <w:rFonts w:ascii="Times New Roman" w:eastAsia="Times New Roman" w:hAnsi="Times New Roman"/>
                <w:bCs/>
                <w:sz w:val="24"/>
                <w:szCs w:val="24"/>
                <w:lang w:val="el-GR"/>
              </w:rPr>
              <w:t>Γρ. κ. Γεν. Γραμματέα ΔΟΣ &amp; Εξωστρέφειας</w:t>
            </w:r>
          </w:p>
          <w:p w:rsidR="00FB32C8" w:rsidRPr="00FB32C8" w:rsidRDefault="00FB32C8" w:rsidP="00FB32C8">
            <w:pPr>
              <w:numPr>
                <w:ilvl w:val="0"/>
                <w:numId w:val="3"/>
              </w:numPr>
              <w:suppressAutoHyphens/>
              <w:jc w:val="both"/>
              <w:rPr>
                <w:bCs/>
                <w:sz w:val="24"/>
                <w:szCs w:val="24"/>
                <w:lang w:val="en-GB"/>
              </w:rPr>
            </w:pPr>
            <w:r w:rsidRPr="00FB32C8">
              <w:rPr>
                <w:bCs/>
                <w:sz w:val="24"/>
                <w:szCs w:val="24"/>
                <w:lang w:val="el-GR"/>
              </w:rPr>
              <w:t>Γρ. κ.κ. Α΄, Β΄, Γ΄ Γεν. Δ</w:t>
            </w:r>
            <w:r w:rsidRPr="00FB32C8">
              <w:rPr>
                <w:bCs/>
                <w:sz w:val="24"/>
                <w:szCs w:val="24"/>
                <w:lang w:val="en-GB"/>
              </w:rPr>
              <w:t>/</w:t>
            </w:r>
            <w:r w:rsidRPr="00FB32C8">
              <w:rPr>
                <w:bCs/>
                <w:sz w:val="24"/>
                <w:szCs w:val="24"/>
                <w:lang w:val="el-GR"/>
              </w:rPr>
              <w:t>ντών</w:t>
            </w:r>
          </w:p>
          <w:p w:rsidR="00FB32C8" w:rsidRPr="00FB32C8" w:rsidRDefault="00FB32C8" w:rsidP="00FB32C8">
            <w:pPr>
              <w:numPr>
                <w:ilvl w:val="0"/>
                <w:numId w:val="3"/>
              </w:numPr>
              <w:suppressAutoHyphens/>
              <w:jc w:val="both"/>
              <w:rPr>
                <w:bCs/>
                <w:sz w:val="24"/>
                <w:szCs w:val="24"/>
                <w:lang w:val="el-GR"/>
              </w:rPr>
            </w:pPr>
            <w:r w:rsidRPr="00FB32C8">
              <w:rPr>
                <w:bCs/>
                <w:sz w:val="24"/>
                <w:szCs w:val="24"/>
                <w:lang w:val="el-GR"/>
              </w:rPr>
              <w:t>Γενική Διεύθυνση Διεθνούς Οικονομικής και Εμπορικής Πολιτικής</w:t>
            </w:r>
          </w:p>
          <w:p w:rsidR="00FB32C8" w:rsidRPr="00FB32C8" w:rsidRDefault="00FB32C8" w:rsidP="00FB32C8">
            <w:pPr>
              <w:numPr>
                <w:ilvl w:val="0"/>
                <w:numId w:val="3"/>
              </w:numPr>
              <w:suppressAutoHyphens/>
              <w:jc w:val="both"/>
              <w:rPr>
                <w:bCs/>
                <w:sz w:val="24"/>
                <w:szCs w:val="24"/>
              </w:rPr>
            </w:pPr>
            <w:r w:rsidRPr="00FB32C8">
              <w:rPr>
                <w:bCs/>
                <w:sz w:val="24"/>
                <w:szCs w:val="24"/>
                <w:lang w:val="en-GB"/>
              </w:rPr>
              <w:t>A</w:t>
            </w:r>
            <w:r w:rsidRPr="00FB32C8">
              <w:rPr>
                <w:bCs/>
                <w:sz w:val="24"/>
                <w:szCs w:val="24"/>
              </w:rPr>
              <w:t xml:space="preserve">13, </w:t>
            </w:r>
            <w:r w:rsidRPr="00FB32C8">
              <w:rPr>
                <w:bCs/>
                <w:sz w:val="24"/>
                <w:szCs w:val="24"/>
                <w:lang w:val="el-GR"/>
              </w:rPr>
              <w:t xml:space="preserve">Β8, Γ1, </w:t>
            </w:r>
            <w:r w:rsidRPr="00FB32C8">
              <w:rPr>
                <w:bCs/>
                <w:sz w:val="24"/>
                <w:szCs w:val="24"/>
              </w:rPr>
              <w:t>Γ</w:t>
            </w:r>
            <w:r w:rsidRPr="00FB32C8">
              <w:rPr>
                <w:bCs/>
                <w:sz w:val="24"/>
                <w:szCs w:val="24"/>
                <w:lang w:val="el-GR"/>
              </w:rPr>
              <w:t>2</w:t>
            </w:r>
            <w:r w:rsidRPr="00FB32C8">
              <w:rPr>
                <w:bCs/>
                <w:sz w:val="24"/>
                <w:szCs w:val="24"/>
              </w:rPr>
              <w:t xml:space="preserve"> Δ/νσεις</w:t>
            </w:r>
          </w:p>
          <w:p w:rsidR="00FB32C8" w:rsidRPr="00FB32C8" w:rsidRDefault="00FB32C8" w:rsidP="00FB32C8">
            <w:pPr>
              <w:numPr>
                <w:ilvl w:val="0"/>
                <w:numId w:val="3"/>
              </w:numPr>
              <w:suppressAutoHyphens/>
              <w:jc w:val="both"/>
              <w:rPr>
                <w:bCs/>
                <w:sz w:val="24"/>
                <w:szCs w:val="24"/>
              </w:rPr>
            </w:pPr>
            <w:r w:rsidRPr="00FB32C8">
              <w:rPr>
                <w:bCs/>
                <w:sz w:val="24"/>
                <w:szCs w:val="24"/>
              </w:rPr>
              <w:t>ΜΑ ΕΕ</w:t>
            </w:r>
          </w:p>
          <w:p w:rsidR="00FB32C8" w:rsidRPr="00FB32C8" w:rsidRDefault="00FB32C8" w:rsidP="00777564">
            <w:pPr>
              <w:jc w:val="both"/>
              <w:rPr>
                <w:sz w:val="24"/>
                <w:szCs w:val="24"/>
              </w:rPr>
            </w:pPr>
          </w:p>
          <w:p w:rsidR="00FB32C8" w:rsidRPr="00FB32C8" w:rsidRDefault="00FB32C8" w:rsidP="00777564">
            <w:pPr>
              <w:jc w:val="both"/>
              <w:rPr>
                <w:sz w:val="24"/>
                <w:szCs w:val="24"/>
              </w:rPr>
            </w:pPr>
            <w:r w:rsidRPr="00FB32C8">
              <w:rPr>
                <w:b/>
                <w:sz w:val="24"/>
                <w:szCs w:val="24"/>
              </w:rPr>
              <w:t>Φορείς</w:t>
            </w:r>
            <w:r w:rsidRPr="00FB32C8">
              <w:rPr>
                <w:sz w:val="24"/>
                <w:szCs w:val="24"/>
              </w:rPr>
              <w:t xml:space="preserve"> (μέσω ημών)</w:t>
            </w:r>
          </w:p>
          <w:p w:rsidR="00FB32C8" w:rsidRPr="00FB32C8" w:rsidRDefault="00FB32C8" w:rsidP="00FB32C8">
            <w:pPr>
              <w:numPr>
                <w:ilvl w:val="0"/>
                <w:numId w:val="3"/>
              </w:numPr>
              <w:suppressAutoHyphens/>
              <w:rPr>
                <w:sz w:val="24"/>
                <w:szCs w:val="24"/>
              </w:rPr>
            </w:pPr>
            <w:r w:rsidRPr="00FB32C8">
              <w:rPr>
                <w:sz w:val="24"/>
                <w:szCs w:val="24"/>
              </w:rPr>
              <w:t>ΣΕΒ</w:t>
            </w:r>
          </w:p>
          <w:p w:rsidR="00FB32C8" w:rsidRPr="00FB32C8" w:rsidRDefault="00FB32C8" w:rsidP="00FB32C8">
            <w:pPr>
              <w:numPr>
                <w:ilvl w:val="0"/>
                <w:numId w:val="3"/>
              </w:numPr>
              <w:suppressAutoHyphens/>
              <w:rPr>
                <w:sz w:val="24"/>
                <w:szCs w:val="24"/>
              </w:rPr>
            </w:pPr>
            <w:r w:rsidRPr="00FB32C8">
              <w:rPr>
                <w:sz w:val="24"/>
                <w:szCs w:val="24"/>
              </w:rPr>
              <w:t>ΣΒΕ</w:t>
            </w:r>
          </w:p>
          <w:p w:rsidR="00FB32C8" w:rsidRPr="00FB32C8" w:rsidRDefault="00FB32C8" w:rsidP="00FB32C8">
            <w:pPr>
              <w:numPr>
                <w:ilvl w:val="0"/>
                <w:numId w:val="3"/>
              </w:numPr>
              <w:suppressAutoHyphens/>
              <w:rPr>
                <w:sz w:val="24"/>
                <w:szCs w:val="24"/>
              </w:rPr>
            </w:pPr>
            <w:r w:rsidRPr="00FB32C8">
              <w:rPr>
                <w:sz w:val="24"/>
                <w:szCs w:val="24"/>
              </w:rPr>
              <w:t>ΠΣΕ</w:t>
            </w:r>
          </w:p>
          <w:p w:rsidR="00FB32C8" w:rsidRPr="00FB32C8" w:rsidRDefault="00FB32C8" w:rsidP="00FB32C8">
            <w:pPr>
              <w:numPr>
                <w:ilvl w:val="0"/>
                <w:numId w:val="3"/>
              </w:numPr>
              <w:suppressAutoHyphens/>
              <w:rPr>
                <w:sz w:val="24"/>
                <w:szCs w:val="24"/>
              </w:rPr>
            </w:pPr>
            <w:r w:rsidRPr="00FB32C8">
              <w:rPr>
                <w:sz w:val="24"/>
                <w:szCs w:val="24"/>
              </w:rPr>
              <w:t>ΣΕΒΕ</w:t>
            </w:r>
          </w:p>
          <w:p w:rsidR="00FB32C8" w:rsidRPr="00FB32C8" w:rsidRDefault="00FB32C8" w:rsidP="00FB32C8">
            <w:pPr>
              <w:numPr>
                <w:ilvl w:val="0"/>
                <w:numId w:val="3"/>
              </w:numPr>
              <w:suppressAutoHyphens/>
              <w:rPr>
                <w:sz w:val="24"/>
                <w:szCs w:val="24"/>
              </w:rPr>
            </w:pPr>
            <w:r w:rsidRPr="00FB32C8">
              <w:rPr>
                <w:sz w:val="24"/>
                <w:szCs w:val="24"/>
              </w:rPr>
              <w:t>ΚΕΕΕ</w:t>
            </w:r>
          </w:p>
          <w:p w:rsidR="00FB32C8" w:rsidRPr="00FB32C8" w:rsidRDefault="00FB32C8" w:rsidP="00FB32C8">
            <w:pPr>
              <w:numPr>
                <w:ilvl w:val="0"/>
                <w:numId w:val="3"/>
              </w:numPr>
              <w:suppressAutoHyphens/>
              <w:rPr>
                <w:sz w:val="24"/>
                <w:szCs w:val="24"/>
              </w:rPr>
            </w:pPr>
            <w:r w:rsidRPr="00FB32C8">
              <w:rPr>
                <w:sz w:val="24"/>
                <w:szCs w:val="24"/>
              </w:rPr>
              <w:t>ΕΒΕΑ</w:t>
            </w:r>
          </w:p>
          <w:p w:rsidR="005F3F19" w:rsidRDefault="00FB32C8" w:rsidP="009812E1">
            <w:pPr>
              <w:numPr>
                <w:ilvl w:val="0"/>
                <w:numId w:val="3"/>
              </w:numPr>
              <w:suppressAutoHyphens/>
              <w:rPr>
                <w:sz w:val="24"/>
                <w:szCs w:val="24"/>
              </w:rPr>
            </w:pPr>
            <w:r w:rsidRPr="00FB32C8">
              <w:rPr>
                <w:sz w:val="24"/>
                <w:szCs w:val="24"/>
              </w:rPr>
              <w:t>ΕΒΕΘ</w:t>
            </w:r>
          </w:p>
          <w:p w:rsidR="000C4F9D" w:rsidRDefault="000C4F9D" w:rsidP="000C4F9D">
            <w:pPr>
              <w:numPr>
                <w:ilvl w:val="0"/>
                <w:numId w:val="3"/>
              </w:numPr>
              <w:suppressAutoHyphens/>
              <w:rPr>
                <w:sz w:val="24"/>
                <w:szCs w:val="24"/>
              </w:rPr>
            </w:pPr>
            <w:r>
              <w:rPr>
                <w:sz w:val="24"/>
                <w:szCs w:val="24"/>
                <w:lang w:val="el-GR"/>
              </w:rPr>
              <w:t>ΣΕΒΤ</w:t>
            </w:r>
          </w:p>
          <w:p w:rsidR="004E3FD1" w:rsidRPr="00A36781" w:rsidRDefault="00A36781" w:rsidP="009812E1">
            <w:pPr>
              <w:numPr>
                <w:ilvl w:val="0"/>
                <w:numId w:val="3"/>
              </w:numPr>
              <w:suppressAutoHyphens/>
              <w:rPr>
                <w:sz w:val="24"/>
                <w:szCs w:val="24"/>
                <w:lang w:val="el-GR"/>
              </w:rPr>
            </w:pPr>
            <w:r w:rsidRPr="00A36781">
              <w:rPr>
                <w:sz w:val="24"/>
                <w:szCs w:val="24"/>
                <w:lang w:val="el-GR"/>
              </w:rPr>
              <w:t>Ομοσπονδία Φορτηγών Αυτοκινητιστών Ελλάδας Οδικών Εμπορευματικών και Επιβατικών Μεταφορών</w:t>
            </w:r>
          </w:p>
        </w:tc>
      </w:tr>
    </w:tbl>
    <w:p w:rsidR="00FB32C8" w:rsidRPr="00A36781" w:rsidRDefault="00FB32C8" w:rsidP="00FB32C8">
      <w:pPr>
        <w:shd w:val="clear" w:color="auto" w:fill="FCFDFE"/>
        <w:tabs>
          <w:tab w:val="center" w:pos="7938"/>
        </w:tabs>
        <w:spacing w:after="0" w:line="240" w:lineRule="auto"/>
        <w:jc w:val="both"/>
        <w:rPr>
          <w:rFonts w:ascii="Times New Roman" w:hAnsi="Times New Roman" w:cs="Times New Roman"/>
          <w:sz w:val="24"/>
          <w:szCs w:val="24"/>
          <w:lang w:val="el-GR"/>
        </w:rPr>
      </w:pPr>
    </w:p>
    <w:sectPr w:rsidR="00FB32C8" w:rsidRPr="00A36781" w:rsidSect="00B242EE">
      <w:footerReference w:type="default" r:id="rId10"/>
      <w:footerReference w:type="first" r:id="rId11"/>
      <w:pgSz w:w="11906" w:h="16838" w:code="9"/>
      <w:pgMar w:top="1276"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2BBA" w:rsidRDefault="00382BBA" w:rsidP="00824F38">
      <w:pPr>
        <w:spacing w:after="0" w:line="240" w:lineRule="auto"/>
      </w:pPr>
      <w:r>
        <w:separator/>
      </w:r>
    </w:p>
  </w:endnote>
  <w:endnote w:type="continuationSeparator" w:id="0">
    <w:p w:rsidR="00382BBA" w:rsidRDefault="00382BBA" w:rsidP="00824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BA" w:rsidRPr="00824F38" w:rsidRDefault="00382BBA" w:rsidP="00824F38">
    <w:pPr>
      <w:pStyle w:val="a5"/>
      <w:pBdr>
        <w:top w:val="single" w:sz="4" w:space="1" w:color="auto"/>
      </w:pBdr>
      <w:jc w:val="center"/>
      <w:rPr>
        <w:rFonts w:ascii="Times New Roman" w:hAnsi="Times New Roman" w:cs="Times New Roman"/>
        <w:sz w:val="20"/>
        <w:szCs w:val="20"/>
      </w:rPr>
    </w:pPr>
    <w:r w:rsidRPr="00824F38">
      <w:rPr>
        <w:rFonts w:ascii="Times New Roman" w:hAnsi="Times New Roman" w:cs="Times New Roman"/>
        <w:sz w:val="20"/>
        <w:szCs w:val="20"/>
      </w:rPr>
      <w:fldChar w:fldCharType="begin"/>
    </w:r>
    <w:r w:rsidRPr="00824F38">
      <w:rPr>
        <w:rFonts w:ascii="Times New Roman" w:hAnsi="Times New Roman" w:cs="Times New Roman"/>
        <w:sz w:val="20"/>
        <w:szCs w:val="20"/>
      </w:rPr>
      <w:instrText xml:space="preserve"> PAGE   \* MERGEFORMAT </w:instrText>
    </w:r>
    <w:r w:rsidRPr="00824F38">
      <w:rPr>
        <w:rFonts w:ascii="Times New Roman" w:hAnsi="Times New Roman" w:cs="Times New Roman"/>
        <w:sz w:val="20"/>
        <w:szCs w:val="20"/>
      </w:rPr>
      <w:fldChar w:fldCharType="separate"/>
    </w:r>
    <w:r w:rsidR="002A0D12">
      <w:rPr>
        <w:rFonts w:ascii="Times New Roman" w:hAnsi="Times New Roman" w:cs="Times New Roman"/>
        <w:noProof/>
        <w:sz w:val="20"/>
        <w:szCs w:val="20"/>
      </w:rPr>
      <w:t>2</w:t>
    </w:r>
    <w:r w:rsidRPr="00824F38">
      <w:rPr>
        <w:rFonts w:ascii="Times New Roman" w:hAnsi="Times New Roman" w:cs="Times New Roman"/>
        <w:sz w:val="20"/>
        <w:szCs w:val="20"/>
      </w:rPr>
      <w:fldChar w:fldCharType="end"/>
    </w:r>
  </w:p>
  <w:p w:rsidR="00382BBA" w:rsidRDefault="00382BB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BBA" w:rsidRPr="00705281" w:rsidRDefault="00382BBA" w:rsidP="00824F38">
    <w:pPr>
      <w:pStyle w:val="a5"/>
      <w:pBdr>
        <w:top w:val="single" w:sz="4" w:space="1" w:color="auto"/>
      </w:pBdr>
      <w:jc w:val="center"/>
      <w:rPr>
        <w:rFonts w:ascii="Book Antiqua" w:hAnsi="Book Antiqua"/>
        <w:sz w:val="18"/>
        <w:szCs w:val="18"/>
        <w:lang w:val="en-GB"/>
      </w:rPr>
    </w:pPr>
    <w:r w:rsidRPr="00705281">
      <w:rPr>
        <w:rFonts w:ascii="Book Antiqua" w:hAnsi="Book Antiqua"/>
        <w:sz w:val="18"/>
        <w:szCs w:val="18"/>
        <w:lang w:val="en-GB"/>
      </w:rPr>
      <w:t>1A Holland Park, London W11 3TP, UK</w:t>
    </w:r>
  </w:p>
  <w:p w:rsidR="00382BBA" w:rsidRPr="00705281" w:rsidRDefault="00382BBA" w:rsidP="00824F38">
    <w:pPr>
      <w:pStyle w:val="a5"/>
      <w:jc w:val="center"/>
      <w:rPr>
        <w:rFonts w:ascii="Book Antiqua" w:hAnsi="Book Antiqua"/>
        <w:sz w:val="18"/>
        <w:szCs w:val="18"/>
        <w:lang w:val="en-GB"/>
      </w:rPr>
    </w:pPr>
    <w:r w:rsidRPr="00705281">
      <w:rPr>
        <w:rFonts w:ascii="Book Antiqua" w:hAnsi="Book Antiqua"/>
        <w:sz w:val="18"/>
        <w:szCs w:val="18"/>
      </w:rPr>
      <w:t>Τ</w:t>
    </w:r>
    <w:r w:rsidRPr="00705281">
      <w:rPr>
        <w:rFonts w:ascii="Book Antiqua" w:hAnsi="Book Antiqua"/>
        <w:sz w:val="18"/>
        <w:szCs w:val="18"/>
        <w:lang w:val="en-GB"/>
      </w:rPr>
      <w:t>. 0044 (0) 20 7727 8860    F. 0044 (0) 20 7727 9934</w:t>
    </w:r>
  </w:p>
  <w:p w:rsidR="00382BBA" w:rsidRPr="00824F38" w:rsidRDefault="00382BBA" w:rsidP="00824F38">
    <w:pPr>
      <w:pStyle w:val="a5"/>
      <w:jc w:val="center"/>
      <w:rPr>
        <w:rFonts w:ascii="Book Antiqua" w:hAnsi="Book Antiqua"/>
        <w:sz w:val="18"/>
        <w:szCs w:val="18"/>
      </w:rPr>
    </w:pPr>
    <w:r w:rsidRPr="00705281">
      <w:rPr>
        <w:rFonts w:ascii="Book Antiqua" w:hAnsi="Book Antiqua"/>
        <w:sz w:val="18"/>
        <w:szCs w:val="18"/>
        <w:lang w:val="fr-FR"/>
      </w:rPr>
      <w:t xml:space="preserve">Email: </w:t>
    </w:r>
    <w:hyperlink r:id="rId1" w:history="1">
      <w:r w:rsidRPr="00705281">
        <w:rPr>
          <w:rStyle w:val="-"/>
          <w:rFonts w:ascii="Book Antiqua" w:hAnsi="Book Antiqua"/>
          <w:sz w:val="18"/>
          <w:szCs w:val="18"/>
          <w:lang w:val="en-GB"/>
        </w:rPr>
        <w:t>ecocom.london@mfa.gr</w:t>
      </w:r>
    </w:hyperlink>
    <w:r w:rsidRPr="00705281">
      <w:rPr>
        <w:rFonts w:ascii="Book Antiqua" w:hAnsi="Book Antiqua"/>
        <w:sz w:val="18"/>
        <w:szCs w:val="18"/>
        <w:lang w:val="en-GB"/>
      </w:rPr>
      <w:t xml:space="preserve"> </w:t>
    </w:r>
    <w:r w:rsidRPr="00705281">
      <w:rPr>
        <w:rFonts w:ascii="Book Antiqua" w:hAnsi="Book Antiqua"/>
        <w:sz w:val="18"/>
        <w:szCs w:val="18"/>
        <w:lang w:val="fr-FR"/>
      </w:rPr>
      <w:t xml:space="preserve">      Webpage: </w:t>
    </w:r>
    <w:hyperlink r:id="rId2" w:history="1">
      <w:r w:rsidRPr="00705281">
        <w:rPr>
          <w:rStyle w:val="-"/>
          <w:rFonts w:ascii="Book Antiqua" w:hAnsi="Book Antiqua"/>
          <w:sz w:val="18"/>
          <w:szCs w:val="18"/>
          <w:lang w:val="fr-FR"/>
        </w:rPr>
        <w:t>www.agora.mfa.gr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2BBA" w:rsidRDefault="00382BBA" w:rsidP="00824F38">
      <w:pPr>
        <w:spacing w:after="0" w:line="240" w:lineRule="auto"/>
      </w:pPr>
      <w:r>
        <w:separator/>
      </w:r>
    </w:p>
  </w:footnote>
  <w:footnote w:type="continuationSeparator" w:id="0">
    <w:p w:rsidR="00382BBA" w:rsidRDefault="00382BBA" w:rsidP="00824F38">
      <w:pPr>
        <w:spacing w:after="0" w:line="240" w:lineRule="auto"/>
      </w:pPr>
      <w:r>
        <w:continuationSeparator/>
      </w:r>
    </w:p>
  </w:footnote>
  <w:footnote w:id="1">
    <w:p w:rsidR="00382BBA" w:rsidRPr="00FE11E4" w:rsidRDefault="00382BBA" w:rsidP="0087009E">
      <w:pPr>
        <w:pStyle w:val="a6"/>
        <w:rPr>
          <w:lang w:val="el-GR"/>
        </w:rPr>
      </w:pPr>
      <w:r>
        <w:rPr>
          <w:rStyle w:val="a7"/>
        </w:rPr>
        <w:footnoteRef/>
      </w:r>
      <w:r w:rsidRPr="00FE11E4">
        <w:rPr>
          <w:lang w:val="el-GR"/>
        </w:rPr>
        <w:t xml:space="preserve"> </w:t>
      </w:r>
      <w:r>
        <w:rPr>
          <w:lang w:val="el-GR"/>
        </w:rPr>
        <w:t>Εντοπίζεται στο σύνδεσμο</w:t>
      </w:r>
      <w:r w:rsidRPr="00FE11E4">
        <w:rPr>
          <w:lang w:val="el-GR"/>
        </w:rPr>
        <w:t xml:space="preserve">: </w:t>
      </w:r>
      <w:hyperlink r:id="rId1" w:history="1">
        <w:r w:rsidRPr="00AE6AD1">
          <w:rPr>
            <w:rStyle w:val="-"/>
            <w:lang w:val="el-GR"/>
          </w:rPr>
          <w:t>https://assets.publishing.service.gov.uk/government/uploads/system/uploads/attachment_data/file/920675/RWCS_for_our_borders_FINAL.pdf</w:t>
        </w:r>
      </w:hyperlink>
      <w:r w:rsidRPr="00FE11E4">
        <w:rPr>
          <w:lang w:val="el-GR"/>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E4B6F"/>
    <w:multiLevelType w:val="multilevel"/>
    <w:tmpl w:val="1CB46A1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3BC162A"/>
    <w:multiLevelType w:val="hybridMultilevel"/>
    <w:tmpl w:val="8FEAAD3E"/>
    <w:lvl w:ilvl="0" w:tplc="382C771A">
      <w:start w:val="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46D1FC3"/>
    <w:multiLevelType w:val="multilevel"/>
    <w:tmpl w:val="1CB46A1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25B1500"/>
    <w:multiLevelType w:val="hybridMultilevel"/>
    <w:tmpl w:val="CC28CA20"/>
    <w:lvl w:ilvl="0" w:tplc="06CAD24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775A1C"/>
    <w:multiLevelType w:val="multilevel"/>
    <w:tmpl w:val="1CB46A1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E938AE"/>
    <w:multiLevelType w:val="hybridMultilevel"/>
    <w:tmpl w:val="2FF053C8"/>
    <w:lvl w:ilvl="0" w:tplc="DF8E087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0897EAA"/>
    <w:multiLevelType w:val="hybridMultilevel"/>
    <w:tmpl w:val="2F78993E"/>
    <w:lvl w:ilvl="0" w:tplc="DF8E087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491361"/>
    <w:multiLevelType w:val="hybridMultilevel"/>
    <w:tmpl w:val="378C607C"/>
    <w:lvl w:ilvl="0" w:tplc="DF8E087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C5F7468"/>
    <w:multiLevelType w:val="hybridMultilevel"/>
    <w:tmpl w:val="0A9A35D4"/>
    <w:lvl w:ilvl="0" w:tplc="DF8E087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009792D"/>
    <w:multiLevelType w:val="multilevel"/>
    <w:tmpl w:val="209A10F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0" w15:restartNumberingAfterBreak="0">
    <w:nsid w:val="715A5AD1"/>
    <w:multiLevelType w:val="hybridMultilevel"/>
    <w:tmpl w:val="A2E25B66"/>
    <w:lvl w:ilvl="0" w:tplc="349E033E">
      <w:numFmt w:val="bullet"/>
      <w:lvlText w:val="-"/>
      <w:lvlJc w:val="left"/>
      <w:pPr>
        <w:ind w:left="750" w:hanging="39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9"/>
  </w:num>
  <w:num w:numId="4">
    <w:abstractNumId w:val="2"/>
  </w:num>
  <w:num w:numId="5">
    <w:abstractNumId w:val="6"/>
  </w:num>
  <w:num w:numId="6">
    <w:abstractNumId w:val="0"/>
  </w:num>
  <w:num w:numId="7">
    <w:abstractNumId w:val="4"/>
  </w:num>
  <w:num w:numId="8">
    <w:abstractNumId w:val="5"/>
  </w:num>
  <w:num w:numId="9">
    <w:abstractNumId w:val="8"/>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F38"/>
    <w:rsid w:val="00001A6A"/>
    <w:rsid w:val="0000467E"/>
    <w:rsid w:val="000054E3"/>
    <w:rsid w:val="00007D0E"/>
    <w:rsid w:val="00012D97"/>
    <w:rsid w:val="000144B3"/>
    <w:rsid w:val="00020778"/>
    <w:rsid w:val="0002706B"/>
    <w:rsid w:val="00027A49"/>
    <w:rsid w:val="0003685F"/>
    <w:rsid w:val="00050F75"/>
    <w:rsid w:val="000758E7"/>
    <w:rsid w:val="00080296"/>
    <w:rsid w:val="00084581"/>
    <w:rsid w:val="0009172C"/>
    <w:rsid w:val="000A5B7C"/>
    <w:rsid w:val="000B5806"/>
    <w:rsid w:val="000C4F9D"/>
    <w:rsid w:val="000C6400"/>
    <w:rsid w:val="000E22F2"/>
    <w:rsid w:val="000E3E84"/>
    <w:rsid w:val="000E5E4A"/>
    <w:rsid w:val="00105DE4"/>
    <w:rsid w:val="00131D3C"/>
    <w:rsid w:val="00133E53"/>
    <w:rsid w:val="00134DE4"/>
    <w:rsid w:val="0016213E"/>
    <w:rsid w:val="00162F2D"/>
    <w:rsid w:val="00173F58"/>
    <w:rsid w:val="00174049"/>
    <w:rsid w:val="00177661"/>
    <w:rsid w:val="00190C6C"/>
    <w:rsid w:val="00195B08"/>
    <w:rsid w:val="001E1303"/>
    <w:rsid w:val="002007A2"/>
    <w:rsid w:val="0020142D"/>
    <w:rsid w:val="00201EAC"/>
    <w:rsid w:val="0020657A"/>
    <w:rsid w:val="00221250"/>
    <w:rsid w:val="00232EC6"/>
    <w:rsid w:val="00233998"/>
    <w:rsid w:val="00240E2D"/>
    <w:rsid w:val="00250EF1"/>
    <w:rsid w:val="002737C5"/>
    <w:rsid w:val="00286AB7"/>
    <w:rsid w:val="0029217C"/>
    <w:rsid w:val="002A0D12"/>
    <w:rsid w:val="002A1033"/>
    <w:rsid w:val="002A1A73"/>
    <w:rsid w:val="002A26FA"/>
    <w:rsid w:val="002B1D81"/>
    <w:rsid w:val="002B74F8"/>
    <w:rsid w:val="002D7398"/>
    <w:rsid w:val="002E4B2E"/>
    <w:rsid w:val="002F5812"/>
    <w:rsid w:val="002F5964"/>
    <w:rsid w:val="00300E1E"/>
    <w:rsid w:val="00302137"/>
    <w:rsid w:val="00302E31"/>
    <w:rsid w:val="003225F4"/>
    <w:rsid w:val="00323564"/>
    <w:rsid w:val="003257F5"/>
    <w:rsid w:val="0033402F"/>
    <w:rsid w:val="003343E7"/>
    <w:rsid w:val="00342192"/>
    <w:rsid w:val="00357BD7"/>
    <w:rsid w:val="00382BBA"/>
    <w:rsid w:val="003833AF"/>
    <w:rsid w:val="00393E79"/>
    <w:rsid w:val="003A31B7"/>
    <w:rsid w:val="003B48E9"/>
    <w:rsid w:val="003B6ABF"/>
    <w:rsid w:val="003B7476"/>
    <w:rsid w:val="003B78B2"/>
    <w:rsid w:val="003E3813"/>
    <w:rsid w:val="003E4CF8"/>
    <w:rsid w:val="003F2D9C"/>
    <w:rsid w:val="00406D65"/>
    <w:rsid w:val="00414558"/>
    <w:rsid w:val="0041575A"/>
    <w:rsid w:val="00423A8A"/>
    <w:rsid w:val="00425ED3"/>
    <w:rsid w:val="00455431"/>
    <w:rsid w:val="004628DD"/>
    <w:rsid w:val="00463ADB"/>
    <w:rsid w:val="004679D2"/>
    <w:rsid w:val="004750FB"/>
    <w:rsid w:val="00485A1D"/>
    <w:rsid w:val="004A0D79"/>
    <w:rsid w:val="004B1BDF"/>
    <w:rsid w:val="004B7848"/>
    <w:rsid w:val="004C1873"/>
    <w:rsid w:val="004C1BF2"/>
    <w:rsid w:val="004C5465"/>
    <w:rsid w:val="004E3F40"/>
    <w:rsid w:val="004E3FD1"/>
    <w:rsid w:val="004F37F9"/>
    <w:rsid w:val="00501774"/>
    <w:rsid w:val="00506C12"/>
    <w:rsid w:val="0051549F"/>
    <w:rsid w:val="005161C3"/>
    <w:rsid w:val="0052372C"/>
    <w:rsid w:val="0053515C"/>
    <w:rsid w:val="005356D2"/>
    <w:rsid w:val="00540193"/>
    <w:rsid w:val="00545C2F"/>
    <w:rsid w:val="00555D84"/>
    <w:rsid w:val="005901EA"/>
    <w:rsid w:val="00593B35"/>
    <w:rsid w:val="005964BB"/>
    <w:rsid w:val="005A64ED"/>
    <w:rsid w:val="005A73D6"/>
    <w:rsid w:val="005B3C40"/>
    <w:rsid w:val="005C6423"/>
    <w:rsid w:val="005D4228"/>
    <w:rsid w:val="005D4FC3"/>
    <w:rsid w:val="005E0BB7"/>
    <w:rsid w:val="005E34F3"/>
    <w:rsid w:val="005E406C"/>
    <w:rsid w:val="005E6C91"/>
    <w:rsid w:val="005F393B"/>
    <w:rsid w:val="005F3F19"/>
    <w:rsid w:val="006048FE"/>
    <w:rsid w:val="00621882"/>
    <w:rsid w:val="00622B77"/>
    <w:rsid w:val="00630717"/>
    <w:rsid w:val="0063590C"/>
    <w:rsid w:val="006401CE"/>
    <w:rsid w:val="00644083"/>
    <w:rsid w:val="006451B9"/>
    <w:rsid w:val="006462D4"/>
    <w:rsid w:val="006552D8"/>
    <w:rsid w:val="006B7B9A"/>
    <w:rsid w:val="006C65D5"/>
    <w:rsid w:val="006C6956"/>
    <w:rsid w:val="006D32FD"/>
    <w:rsid w:val="006D378F"/>
    <w:rsid w:val="006E6D5E"/>
    <w:rsid w:val="006F3D29"/>
    <w:rsid w:val="0070067C"/>
    <w:rsid w:val="00703293"/>
    <w:rsid w:val="00774138"/>
    <w:rsid w:val="00774E9E"/>
    <w:rsid w:val="0077707A"/>
    <w:rsid w:val="00777564"/>
    <w:rsid w:val="00777EE0"/>
    <w:rsid w:val="00784801"/>
    <w:rsid w:val="007A1B07"/>
    <w:rsid w:val="007B2387"/>
    <w:rsid w:val="007C5BCE"/>
    <w:rsid w:val="007C5EE1"/>
    <w:rsid w:val="007D08CD"/>
    <w:rsid w:val="007D2DB7"/>
    <w:rsid w:val="007D5E54"/>
    <w:rsid w:val="007E50D9"/>
    <w:rsid w:val="007E5901"/>
    <w:rsid w:val="007F2EF9"/>
    <w:rsid w:val="007F524E"/>
    <w:rsid w:val="007F7D1A"/>
    <w:rsid w:val="00801F3B"/>
    <w:rsid w:val="00813DCD"/>
    <w:rsid w:val="00817FED"/>
    <w:rsid w:val="008237BC"/>
    <w:rsid w:val="00823D9F"/>
    <w:rsid w:val="00824F38"/>
    <w:rsid w:val="008427F1"/>
    <w:rsid w:val="0084514B"/>
    <w:rsid w:val="008558B3"/>
    <w:rsid w:val="0087009E"/>
    <w:rsid w:val="008A30A8"/>
    <w:rsid w:val="008A79C1"/>
    <w:rsid w:val="008D2061"/>
    <w:rsid w:val="008D3A85"/>
    <w:rsid w:val="008D454F"/>
    <w:rsid w:val="008E0309"/>
    <w:rsid w:val="00902D66"/>
    <w:rsid w:val="00903A34"/>
    <w:rsid w:val="0091266D"/>
    <w:rsid w:val="00922318"/>
    <w:rsid w:val="0092313F"/>
    <w:rsid w:val="00935D9C"/>
    <w:rsid w:val="00951D69"/>
    <w:rsid w:val="009522D5"/>
    <w:rsid w:val="00954E55"/>
    <w:rsid w:val="00954F05"/>
    <w:rsid w:val="00962DFD"/>
    <w:rsid w:val="009665F8"/>
    <w:rsid w:val="00973C3A"/>
    <w:rsid w:val="009812E1"/>
    <w:rsid w:val="009C0C9A"/>
    <w:rsid w:val="009C1775"/>
    <w:rsid w:val="009C3000"/>
    <w:rsid w:val="009E2381"/>
    <w:rsid w:val="009E47B3"/>
    <w:rsid w:val="009E7BFC"/>
    <w:rsid w:val="009F435C"/>
    <w:rsid w:val="009F6936"/>
    <w:rsid w:val="00A04655"/>
    <w:rsid w:val="00A047C4"/>
    <w:rsid w:val="00A21685"/>
    <w:rsid w:val="00A2511A"/>
    <w:rsid w:val="00A36781"/>
    <w:rsid w:val="00A4144E"/>
    <w:rsid w:val="00A500BA"/>
    <w:rsid w:val="00A526CB"/>
    <w:rsid w:val="00A667FE"/>
    <w:rsid w:val="00A869BC"/>
    <w:rsid w:val="00AA6C49"/>
    <w:rsid w:val="00AF1F74"/>
    <w:rsid w:val="00B02A93"/>
    <w:rsid w:val="00B242EE"/>
    <w:rsid w:val="00B308CF"/>
    <w:rsid w:val="00B343FC"/>
    <w:rsid w:val="00B416ED"/>
    <w:rsid w:val="00B41F5D"/>
    <w:rsid w:val="00B42913"/>
    <w:rsid w:val="00B54906"/>
    <w:rsid w:val="00B92E4F"/>
    <w:rsid w:val="00BA77E9"/>
    <w:rsid w:val="00BB6491"/>
    <w:rsid w:val="00BC3C2E"/>
    <w:rsid w:val="00BD218E"/>
    <w:rsid w:val="00BD7BA5"/>
    <w:rsid w:val="00BF1FA3"/>
    <w:rsid w:val="00BF21C4"/>
    <w:rsid w:val="00BF6A57"/>
    <w:rsid w:val="00C0243F"/>
    <w:rsid w:val="00C12C1B"/>
    <w:rsid w:val="00C15E81"/>
    <w:rsid w:val="00C2718C"/>
    <w:rsid w:val="00C36FD7"/>
    <w:rsid w:val="00C40DDE"/>
    <w:rsid w:val="00C430CA"/>
    <w:rsid w:val="00C45C79"/>
    <w:rsid w:val="00C553D9"/>
    <w:rsid w:val="00C70C90"/>
    <w:rsid w:val="00C93DCC"/>
    <w:rsid w:val="00C9520D"/>
    <w:rsid w:val="00CA122C"/>
    <w:rsid w:val="00CA185F"/>
    <w:rsid w:val="00CA5ACE"/>
    <w:rsid w:val="00CA7EBA"/>
    <w:rsid w:val="00CC4701"/>
    <w:rsid w:val="00CC6AF7"/>
    <w:rsid w:val="00CE66B6"/>
    <w:rsid w:val="00CF3509"/>
    <w:rsid w:val="00CF5315"/>
    <w:rsid w:val="00CF7EC7"/>
    <w:rsid w:val="00D05787"/>
    <w:rsid w:val="00D1130E"/>
    <w:rsid w:val="00D153FC"/>
    <w:rsid w:val="00D30EF8"/>
    <w:rsid w:val="00D36ED2"/>
    <w:rsid w:val="00D37420"/>
    <w:rsid w:val="00D40CDE"/>
    <w:rsid w:val="00D55A45"/>
    <w:rsid w:val="00D62C5A"/>
    <w:rsid w:val="00D657AB"/>
    <w:rsid w:val="00D7331C"/>
    <w:rsid w:val="00D84D80"/>
    <w:rsid w:val="00D953C4"/>
    <w:rsid w:val="00DA337E"/>
    <w:rsid w:val="00DB6C02"/>
    <w:rsid w:val="00DC4823"/>
    <w:rsid w:val="00DD5910"/>
    <w:rsid w:val="00DF3C54"/>
    <w:rsid w:val="00DF41A6"/>
    <w:rsid w:val="00DF5C12"/>
    <w:rsid w:val="00E04F69"/>
    <w:rsid w:val="00E1167D"/>
    <w:rsid w:val="00E24AB2"/>
    <w:rsid w:val="00E308A9"/>
    <w:rsid w:val="00E3316A"/>
    <w:rsid w:val="00E34A16"/>
    <w:rsid w:val="00E45373"/>
    <w:rsid w:val="00E4546F"/>
    <w:rsid w:val="00E53089"/>
    <w:rsid w:val="00E60DF1"/>
    <w:rsid w:val="00E71F42"/>
    <w:rsid w:val="00E7254A"/>
    <w:rsid w:val="00E846E9"/>
    <w:rsid w:val="00E90534"/>
    <w:rsid w:val="00EA13F8"/>
    <w:rsid w:val="00EB6425"/>
    <w:rsid w:val="00ED0147"/>
    <w:rsid w:val="00EE2D01"/>
    <w:rsid w:val="00EE3DAE"/>
    <w:rsid w:val="00EE6471"/>
    <w:rsid w:val="00EF0811"/>
    <w:rsid w:val="00F006FD"/>
    <w:rsid w:val="00F2038F"/>
    <w:rsid w:val="00F20DF3"/>
    <w:rsid w:val="00F36676"/>
    <w:rsid w:val="00F44B48"/>
    <w:rsid w:val="00F57013"/>
    <w:rsid w:val="00F64310"/>
    <w:rsid w:val="00F750D2"/>
    <w:rsid w:val="00F7637F"/>
    <w:rsid w:val="00F805C9"/>
    <w:rsid w:val="00F8084F"/>
    <w:rsid w:val="00F947B4"/>
    <w:rsid w:val="00F953B0"/>
    <w:rsid w:val="00FA11D2"/>
    <w:rsid w:val="00FB32C8"/>
    <w:rsid w:val="00FB4E7E"/>
    <w:rsid w:val="00FC4CB9"/>
    <w:rsid w:val="00FD4F2C"/>
    <w:rsid w:val="00FD5832"/>
    <w:rsid w:val="00FE1B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466554DE-FAFB-436B-936F-7816C2238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531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24F3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Char"/>
    <w:uiPriority w:val="99"/>
    <w:semiHidden/>
    <w:unhideWhenUsed/>
    <w:rsid w:val="00824F38"/>
    <w:pPr>
      <w:tabs>
        <w:tab w:val="center" w:pos="4680"/>
        <w:tab w:val="right" w:pos="9360"/>
      </w:tabs>
      <w:spacing w:after="0" w:line="240" w:lineRule="auto"/>
    </w:pPr>
  </w:style>
  <w:style w:type="character" w:customStyle="1" w:styleId="Char">
    <w:name w:val="Κεφαλίδα Char"/>
    <w:basedOn w:val="a0"/>
    <w:link w:val="a4"/>
    <w:uiPriority w:val="99"/>
    <w:semiHidden/>
    <w:rsid w:val="00824F38"/>
  </w:style>
  <w:style w:type="paragraph" w:styleId="a5">
    <w:name w:val="footer"/>
    <w:basedOn w:val="a"/>
    <w:link w:val="Char0"/>
    <w:unhideWhenUsed/>
    <w:rsid w:val="00824F38"/>
    <w:pPr>
      <w:tabs>
        <w:tab w:val="center" w:pos="4680"/>
        <w:tab w:val="right" w:pos="9360"/>
      </w:tabs>
      <w:spacing w:after="0" w:line="240" w:lineRule="auto"/>
    </w:pPr>
  </w:style>
  <w:style w:type="character" w:customStyle="1" w:styleId="Char0">
    <w:name w:val="Υποσέλιδο Char"/>
    <w:basedOn w:val="a0"/>
    <w:link w:val="a5"/>
    <w:uiPriority w:val="99"/>
    <w:semiHidden/>
    <w:rsid w:val="00824F38"/>
  </w:style>
  <w:style w:type="character" w:styleId="-">
    <w:name w:val="Hyperlink"/>
    <w:basedOn w:val="a0"/>
    <w:rsid w:val="00824F38"/>
    <w:rPr>
      <w:color w:val="0000FF"/>
      <w:u w:val="single"/>
    </w:rPr>
  </w:style>
  <w:style w:type="paragraph" w:styleId="a6">
    <w:name w:val="footnote text"/>
    <w:basedOn w:val="a"/>
    <w:link w:val="Char1"/>
    <w:uiPriority w:val="99"/>
    <w:unhideWhenUsed/>
    <w:rsid w:val="00BC3C2E"/>
    <w:pPr>
      <w:spacing w:after="0" w:line="240" w:lineRule="auto"/>
    </w:pPr>
    <w:rPr>
      <w:sz w:val="20"/>
      <w:szCs w:val="20"/>
    </w:rPr>
  </w:style>
  <w:style w:type="character" w:customStyle="1" w:styleId="Char1">
    <w:name w:val="Κείμενο υποσημείωσης Char"/>
    <w:basedOn w:val="a0"/>
    <w:link w:val="a6"/>
    <w:uiPriority w:val="99"/>
    <w:rsid w:val="00BC3C2E"/>
    <w:rPr>
      <w:sz w:val="20"/>
      <w:szCs w:val="20"/>
    </w:rPr>
  </w:style>
  <w:style w:type="character" w:styleId="a7">
    <w:name w:val="footnote reference"/>
    <w:basedOn w:val="a0"/>
    <w:uiPriority w:val="99"/>
    <w:unhideWhenUsed/>
    <w:rsid w:val="00BC3C2E"/>
    <w:rPr>
      <w:vertAlign w:val="superscript"/>
    </w:rPr>
  </w:style>
  <w:style w:type="paragraph" w:styleId="a8">
    <w:name w:val="List Paragraph"/>
    <w:basedOn w:val="a"/>
    <w:uiPriority w:val="34"/>
    <w:qFormat/>
    <w:rsid w:val="0041575A"/>
    <w:pPr>
      <w:ind w:left="720"/>
      <w:contextualSpacing/>
    </w:pPr>
    <w:rPr>
      <w:rFonts w:ascii="Calibri" w:eastAsia="Calibri" w:hAnsi="Calibri" w:cs="Times New Roman"/>
    </w:rPr>
  </w:style>
  <w:style w:type="character" w:customStyle="1" w:styleId="UnresolvedMention1">
    <w:name w:val="Unresolved Mention1"/>
    <w:basedOn w:val="a0"/>
    <w:uiPriority w:val="99"/>
    <w:semiHidden/>
    <w:unhideWhenUsed/>
    <w:rsid w:val="00A2511A"/>
    <w:rPr>
      <w:color w:val="605E5C"/>
      <w:shd w:val="clear" w:color="auto" w:fill="E1DFDD"/>
    </w:rPr>
  </w:style>
  <w:style w:type="paragraph" w:styleId="a9">
    <w:name w:val="endnote text"/>
    <w:basedOn w:val="a"/>
    <w:link w:val="Char2"/>
    <w:uiPriority w:val="99"/>
    <w:semiHidden/>
    <w:unhideWhenUsed/>
    <w:rsid w:val="00777564"/>
    <w:pPr>
      <w:spacing w:after="0" w:line="240" w:lineRule="auto"/>
    </w:pPr>
    <w:rPr>
      <w:sz w:val="20"/>
      <w:szCs w:val="20"/>
    </w:rPr>
  </w:style>
  <w:style w:type="character" w:customStyle="1" w:styleId="Char2">
    <w:name w:val="Κείμενο σημείωσης τέλους Char"/>
    <w:basedOn w:val="a0"/>
    <w:link w:val="a9"/>
    <w:uiPriority w:val="99"/>
    <w:semiHidden/>
    <w:rsid w:val="00777564"/>
    <w:rPr>
      <w:sz w:val="20"/>
      <w:szCs w:val="20"/>
    </w:rPr>
  </w:style>
  <w:style w:type="character" w:styleId="aa">
    <w:name w:val="endnote reference"/>
    <w:basedOn w:val="a0"/>
    <w:uiPriority w:val="99"/>
    <w:semiHidden/>
    <w:unhideWhenUsed/>
    <w:rsid w:val="00777564"/>
    <w:rPr>
      <w:vertAlign w:val="superscript"/>
    </w:rPr>
  </w:style>
  <w:style w:type="paragraph" w:customStyle="1" w:styleId="Default">
    <w:name w:val="Default"/>
    <w:rsid w:val="0092313F"/>
    <w:pPr>
      <w:autoSpaceDE w:val="0"/>
      <w:autoSpaceDN w:val="0"/>
      <w:adjustRightInd w:val="0"/>
      <w:spacing w:after="0" w:line="240" w:lineRule="auto"/>
    </w:pPr>
    <w:rPr>
      <w:rFonts w:ascii="Arial" w:hAnsi="Arial" w:cs="Arial"/>
      <w:color w:val="000000"/>
      <w:sz w:val="24"/>
      <w:szCs w:val="24"/>
      <w:lang w:val="en-GB"/>
    </w:rPr>
  </w:style>
  <w:style w:type="table" w:customStyle="1" w:styleId="GridTable1Light-Accent11">
    <w:name w:val="Grid Table 1 Light - Accent 11"/>
    <w:basedOn w:val="a1"/>
    <w:uiPriority w:val="46"/>
    <w:rsid w:val="0092313F"/>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UnresolvedMention2">
    <w:name w:val="Unresolved Mention2"/>
    <w:basedOn w:val="a0"/>
    <w:uiPriority w:val="99"/>
    <w:semiHidden/>
    <w:unhideWhenUsed/>
    <w:rsid w:val="00635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footer2.xml.rels><?xml version="1.0" encoding="UTF-8" standalone="yes"?>
<Relationships xmlns="http://schemas.openxmlformats.org/package/2006/relationships"><Relationship Id="rId2" Type="http://schemas.openxmlformats.org/officeDocument/2006/relationships/hyperlink" Target="http://www.agora.mfa.gr" TargetMode="External"/><Relationship Id="rId1" Type="http://schemas.openxmlformats.org/officeDocument/2006/relationships/hyperlink" Target="mailto:ecocom.london@mfa.gr"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920675/RWCS_for_our_borders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C7AB9-AE6A-4535-93C3-CF1C3842B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3166</Characters>
  <Application>Microsoft Office Word</Application>
  <DocSecurity>4</DocSecurity>
  <Lines>26</Lines>
  <Paragraphs>7</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oey02</dc:creator>
  <cp:lastModifiedBy>ny</cp:lastModifiedBy>
  <cp:revision>2</cp:revision>
  <cp:lastPrinted>2020-09-23T09:50:00Z</cp:lastPrinted>
  <dcterms:created xsi:type="dcterms:W3CDTF">2020-09-25T08:26:00Z</dcterms:created>
  <dcterms:modified xsi:type="dcterms:W3CDTF">2020-09-25T08:26:00Z</dcterms:modified>
</cp:coreProperties>
</file>