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F9F" w:rsidRDefault="00A456BC" w:rsidP="00A456BC">
      <w:pPr>
        <w:spacing w:after="0" w:line="22" w:lineRule="atLeast"/>
        <w:jc w:val="center"/>
      </w:pPr>
      <w:r w:rsidRPr="00C50477">
        <w:rPr>
          <w:rFonts w:ascii="Verdana" w:hAnsi="Verdana" w:cs="Arial"/>
          <w:b/>
          <w:noProof/>
          <w:lang w:eastAsia="el-GR"/>
        </w:rPr>
        <w:drawing>
          <wp:inline distT="0" distB="0" distL="0" distR="0" wp14:anchorId="2535E10A" wp14:editId="1F06FECC">
            <wp:extent cx="2627832" cy="1149350"/>
            <wp:effectExtent l="0" t="0" r="1270" b="0"/>
            <wp:docPr id="10" name="Picture 6" descr="seve_logo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descr="seve_logo_g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82298" cy="1173172"/>
                    </a:xfrm>
                    <a:prstGeom prst="rect">
                      <a:avLst/>
                    </a:prstGeom>
                    <a:noFill/>
                    <a:extLst/>
                  </pic:spPr>
                </pic:pic>
              </a:graphicData>
            </a:graphic>
          </wp:inline>
        </w:drawing>
      </w:r>
    </w:p>
    <w:p w:rsidR="00A456BC" w:rsidRPr="00A456BC" w:rsidRDefault="00A456BC" w:rsidP="00A456BC">
      <w:pPr>
        <w:spacing w:after="0" w:line="22" w:lineRule="atLeast"/>
        <w:ind w:right="84"/>
        <w:jc w:val="both"/>
        <w:rPr>
          <w:rFonts w:ascii="Verdana" w:hAnsi="Verdana" w:cs="Arial"/>
          <w:lang w:eastAsia="el-GR"/>
        </w:rPr>
      </w:pPr>
      <w:r w:rsidRPr="00A456BC">
        <w:rPr>
          <w:rFonts w:ascii="Verdana" w:hAnsi="Verdana" w:cs="Arial"/>
          <w:b/>
          <w:lang w:eastAsia="el-GR"/>
        </w:rPr>
        <w:t>Εκδήλωση:</w:t>
      </w:r>
      <w:r w:rsidRPr="00A456BC">
        <w:rPr>
          <w:rFonts w:ascii="Verdana" w:hAnsi="Verdana" w:cs="Arial"/>
          <w:lang w:eastAsia="el-GR"/>
        </w:rPr>
        <w:t xml:space="preserve"> </w:t>
      </w:r>
      <w:r>
        <w:rPr>
          <w:rFonts w:ascii="Verdana" w:hAnsi="Verdana" w:cs="Arial"/>
          <w:lang w:eastAsia="el-GR"/>
        </w:rPr>
        <w:t>42</w:t>
      </w:r>
      <w:r w:rsidRPr="00A456BC">
        <w:rPr>
          <w:rFonts w:ascii="Verdana" w:hAnsi="Verdana" w:cs="Arial"/>
          <w:vertAlign w:val="superscript"/>
          <w:lang w:eastAsia="el-GR"/>
        </w:rPr>
        <w:t>η</w:t>
      </w:r>
      <w:r w:rsidRPr="00A456BC">
        <w:rPr>
          <w:rFonts w:ascii="Verdana" w:hAnsi="Verdana" w:cs="Arial"/>
          <w:lang w:eastAsia="el-GR"/>
        </w:rPr>
        <w:t xml:space="preserve"> Τακτική Γενική Συνέλευση ΣΕΒΕ – ΑΝΟΙΧΤΟ ΜΕΡΟΣ</w:t>
      </w:r>
    </w:p>
    <w:p w:rsidR="00A456BC" w:rsidRPr="00A456BC" w:rsidRDefault="00A456BC" w:rsidP="00A456BC">
      <w:pPr>
        <w:spacing w:after="0" w:line="22" w:lineRule="atLeast"/>
        <w:ind w:right="84"/>
        <w:jc w:val="both"/>
        <w:rPr>
          <w:rFonts w:ascii="Verdana" w:hAnsi="Verdana" w:cs="Times New Roman"/>
          <w:b/>
          <w:lang w:eastAsia="el-GR"/>
        </w:rPr>
      </w:pPr>
      <w:r w:rsidRPr="00A456BC">
        <w:rPr>
          <w:rFonts w:ascii="Verdana" w:hAnsi="Verdana" w:cs="Arial"/>
          <w:b/>
          <w:lang w:eastAsia="el-GR"/>
        </w:rPr>
        <w:t>Ομιλητής:</w:t>
      </w:r>
      <w:r w:rsidRPr="00A456BC">
        <w:rPr>
          <w:rFonts w:ascii="Verdana" w:hAnsi="Verdana" w:cs="Arial"/>
          <w:lang w:eastAsia="el-GR"/>
        </w:rPr>
        <w:t xml:space="preserve"> Πρόεδρος ΣΕΒΕ, Δρ Κυριάκος Λουφάκης</w:t>
      </w:r>
    </w:p>
    <w:p w:rsidR="00A456BC" w:rsidRPr="00822EED" w:rsidRDefault="00A456BC" w:rsidP="00822EED">
      <w:pPr>
        <w:spacing w:after="0" w:line="22" w:lineRule="atLeast"/>
        <w:ind w:right="84"/>
        <w:jc w:val="both"/>
        <w:rPr>
          <w:rFonts w:ascii="Verdana" w:hAnsi="Verdana" w:cs="Arial"/>
          <w:lang w:eastAsia="el-GR"/>
        </w:rPr>
      </w:pPr>
      <w:r w:rsidRPr="00A456BC">
        <w:rPr>
          <w:rFonts w:ascii="Verdana" w:hAnsi="Verdana" w:cs="Arial"/>
          <w:b/>
          <w:lang w:eastAsia="el-GR"/>
        </w:rPr>
        <w:t>Ημερομηνία:</w:t>
      </w:r>
      <w:r w:rsidRPr="00A456BC">
        <w:rPr>
          <w:rFonts w:ascii="Verdana" w:hAnsi="Verdana" w:cs="Arial"/>
          <w:lang w:eastAsia="el-GR"/>
        </w:rPr>
        <w:t xml:space="preserve"> </w:t>
      </w:r>
      <w:r>
        <w:rPr>
          <w:rFonts w:ascii="Verdana" w:hAnsi="Verdana" w:cs="Arial"/>
          <w:lang w:eastAsia="el-GR"/>
        </w:rPr>
        <w:t>23</w:t>
      </w:r>
      <w:r w:rsidRPr="00A456BC">
        <w:rPr>
          <w:rFonts w:ascii="Verdana" w:hAnsi="Verdana" w:cs="Arial"/>
          <w:lang w:eastAsia="el-GR"/>
        </w:rPr>
        <w:t>/05</w:t>
      </w:r>
      <w:r>
        <w:rPr>
          <w:rFonts w:ascii="Verdana" w:hAnsi="Verdana" w:cs="Arial"/>
          <w:lang w:eastAsia="el-GR"/>
        </w:rPr>
        <w:t>/17</w:t>
      </w:r>
    </w:p>
    <w:p w:rsidR="005412CA" w:rsidRPr="000256DA" w:rsidRDefault="005412CA" w:rsidP="00A456BC">
      <w:pPr>
        <w:spacing w:after="0" w:line="264" w:lineRule="auto"/>
        <w:jc w:val="both"/>
        <w:rPr>
          <w:rFonts w:ascii="Verdana" w:hAnsi="Verdana"/>
          <w:color w:val="FF0000"/>
        </w:rPr>
      </w:pPr>
    </w:p>
    <w:p w:rsidR="000B5F6E" w:rsidRPr="000B5F6E" w:rsidRDefault="000B5F6E" w:rsidP="000B5F6E">
      <w:pPr>
        <w:spacing w:after="0" w:line="240" w:lineRule="auto"/>
        <w:ind w:right="84"/>
        <w:jc w:val="both"/>
        <w:rPr>
          <w:rFonts w:ascii="Verdana" w:hAnsi="Verdana" w:cs="Times New Roman"/>
          <w:b/>
          <w:lang w:eastAsia="el-GR"/>
        </w:rPr>
      </w:pPr>
      <w:r w:rsidRPr="000B5F6E">
        <w:rPr>
          <w:rFonts w:ascii="Verdana" w:hAnsi="Verdana" w:cs="Times New Roman"/>
          <w:b/>
          <w:lang w:eastAsia="el-GR"/>
        </w:rPr>
        <w:t>Εισαγωγή</w:t>
      </w:r>
    </w:p>
    <w:p w:rsidR="000B5F6E" w:rsidRDefault="000B5F6E" w:rsidP="00A456BC">
      <w:pPr>
        <w:spacing w:after="0" w:line="264" w:lineRule="auto"/>
        <w:jc w:val="both"/>
        <w:rPr>
          <w:rFonts w:ascii="Verdana" w:hAnsi="Verdana"/>
        </w:rPr>
      </w:pPr>
    </w:p>
    <w:p w:rsidR="000B5F6E" w:rsidRDefault="000B5F6E" w:rsidP="000B5F6E">
      <w:pPr>
        <w:spacing w:after="0" w:line="240" w:lineRule="auto"/>
        <w:ind w:right="84"/>
        <w:jc w:val="both"/>
        <w:rPr>
          <w:rFonts w:ascii="Verdana" w:hAnsi="Verdana" w:cs="Arial"/>
          <w:lang w:eastAsia="el-GR"/>
        </w:rPr>
      </w:pPr>
      <w:r w:rsidRPr="000B5F6E">
        <w:rPr>
          <w:rFonts w:ascii="Verdana" w:hAnsi="Verdana" w:cs="Arial"/>
          <w:lang w:eastAsia="el-GR"/>
        </w:rPr>
        <w:t>Αξιότιμοι προσκεκλημένοι,</w:t>
      </w:r>
    </w:p>
    <w:p w:rsidR="00754D43" w:rsidRPr="000B5F6E" w:rsidRDefault="00754D43" w:rsidP="000B5F6E">
      <w:pPr>
        <w:spacing w:after="0" w:line="240" w:lineRule="auto"/>
        <w:ind w:right="84"/>
        <w:jc w:val="both"/>
        <w:rPr>
          <w:rFonts w:ascii="Verdana" w:hAnsi="Verdana" w:cs="Arial"/>
          <w:lang w:eastAsia="el-GR"/>
        </w:rPr>
      </w:pPr>
      <w:r>
        <w:rPr>
          <w:rFonts w:ascii="Verdana" w:hAnsi="Verdana" w:cs="Arial"/>
          <w:lang w:eastAsia="el-GR"/>
        </w:rPr>
        <w:t>Κυρίες και Κύριοι,</w:t>
      </w:r>
    </w:p>
    <w:p w:rsidR="000B5F6E" w:rsidRPr="000B5F6E" w:rsidRDefault="000B5F6E" w:rsidP="000B5F6E">
      <w:pPr>
        <w:spacing w:after="0" w:line="240" w:lineRule="auto"/>
        <w:ind w:right="84"/>
        <w:jc w:val="both"/>
        <w:rPr>
          <w:rFonts w:ascii="Verdana" w:hAnsi="Verdana" w:cs="Times New Roman"/>
          <w:bCs/>
          <w:lang w:eastAsia="el-GR"/>
        </w:rPr>
      </w:pPr>
      <w:r w:rsidRPr="000B5F6E">
        <w:rPr>
          <w:rFonts w:ascii="Verdana" w:hAnsi="Verdana" w:cs="Times New Roman"/>
          <w:bCs/>
          <w:lang w:eastAsia="el-GR"/>
        </w:rPr>
        <w:t>Αγαπητοί επιχειρηματίες, μέλη του ΣΕΒΕ και μη,</w:t>
      </w:r>
    </w:p>
    <w:p w:rsidR="000B5F6E" w:rsidRPr="000B5F6E" w:rsidRDefault="000B5F6E" w:rsidP="000B5F6E">
      <w:pPr>
        <w:spacing w:after="0" w:line="240" w:lineRule="auto"/>
        <w:ind w:right="84"/>
        <w:jc w:val="both"/>
        <w:rPr>
          <w:rFonts w:ascii="Verdana" w:hAnsi="Verdana" w:cs="Times New Roman"/>
          <w:bCs/>
          <w:lang w:eastAsia="el-GR"/>
        </w:rPr>
      </w:pPr>
    </w:p>
    <w:p w:rsidR="000B5F6E" w:rsidRPr="000B5F6E" w:rsidRDefault="000B5F6E" w:rsidP="000B5F6E">
      <w:pPr>
        <w:spacing w:after="0" w:line="240" w:lineRule="auto"/>
        <w:ind w:right="84"/>
        <w:jc w:val="both"/>
        <w:rPr>
          <w:rFonts w:ascii="Verdana" w:hAnsi="Verdana" w:cs="Times New Roman"/>
          <w:bCs/>
          <w:lang w:eastAsia="el-GR"/>
        </w:rPr>
      </w:pPr>
      <w:r w:rsidRPr="000B5F6E">
        <w:rPr>
          <w:rFonts w:ascii="Verdana" w:hAnsi="Verdana" w:cs="Times New Roman"/>
          <w:bCs/>
          <w:lang w:eastAsia="el-GR"/>
        </w:rPr>
        <w:t>Με μεγάλη μου χαρά και τιμή σας καλωσορίζω στο Ανοιχτό μέρος της 4</w:t>
      </w:r>
      <w:r>
        <w:rPr>
          <w:rFonts w:ascii="Verdana" w:hAnsi="Verdana" w:cs="Times New Roman"/>
          <w:bCs/>
          <w:lang w:eastAsia="el-GR"/>
        </w:rPr>
        <w:t>2</w:t>
      </w:r>
      <w:r w:rsidRPr="000B5F6E">
        <w:rPr>
          <w:rFonts w:ascii="Verdana" w:hAnsi="Verdana" w:cs="Times New Roman"/>
          <w:bCs/>
          <w:vertAlign w:val="superscript"/>
          <w:lang w:eastAsia="el-GR"/>
        </w:rPr>
        <w:t>ης</w:t>
      </w:r>
      <w:r w:rsidRPr="000B5F6E">
        <w:rPr>
          <w:rFonts w:ascii="Verdana" w:hAnsi="Verdana" w:cs="Times New Roman"/>
          <w:bCs/>
          <w:lang w:eastAsia="el-GR"/>
        </w:rPr>
        <w:t xml:space="preserve"> Γενικής Συνέλευσης του ΣΕΒΕ. </w:t>
      </w:r>
    </w:p>
    <w:p w:rsidR="000B5F6E" w:rsidRPr="000B5F6E" w:rsidRDefault="000B5F6E" w:rsidP="000B5F6E">
      <w:pPr>
        <w:spacing w:after="0" w:line="240" w:lineRule="auto"/>
        <w:ind w:right="84"/>
        <w:jc w:val="both"/>
        <w:rPr>
          <w:rFonts w:ascii="Verdana" w:hAnsi="Verdana" w:cs="Times New Roman"/>
          <w:lang w:eastAsia="el-GR"/>
        </w:rPr>
      </w:pPr>
    </w:p>
    <w:p w:rsidR="000B5F6E" w:rsidRPr="000B5F6E" w:rsidRDefault="000B5F6E" w:rsidP="000B5F6E">
      <w:pPr>
        <w:spacing w:after="0" w:line="240" w:lineRule="auto"/>
        <w:ind w:right="84"/>
        <w:jc w:val="both"/>
        <w:rPr>
          <w:rFonts w:ascii="Verdana" w:hAnsi="Verdana" w:cs="Times New Roman"/>
          <w:lang w:eastAsia="el-GR"/>
        </w:rPr>
      </w:pPr>
      <w:r w:rsidRPr="000B5F6E">
        <w:rPr>
          <w:rFonts w:ascii="Verdana" w:hAnsi="Verdana" w:cs="Times New Roman"/>
          <w:lang w:eastAsia="el-GR"/>
        </w:rPr>
        <w:t>Κυρίες και κύριοι,</w:t>
      </w:r>
    </w:p>
    <w:p w:rsidR="000B5F6E" w:rsidRDefault="000B5F6E" w:rsidP="00A456BC">
      <w:pPr>
        <w:spacing w:after="0" w:line="264" w:lineRule="auto"/>
        <w:jc w:val="both"/>
        <w:rPr>
          <w:rFonts w:ascii="Verdana" w:hAnsi="Verdana"/>
        </w:rPr>
      </w:pPr>
    </w:p>
    <w:p w:rsidR="0056350D" w:rsidRDefault="0056350D" w:rsidP="00A456BC">
      <w:pPr>
        <w:spacing w:after="0" w:line="264" w:lineRule="auto"/>
        <w:jc w:val="both"/>
        <w:rPr>
          <w:rFonts w:ascii="Verdana" w:hAnsi="Verdana"/>
        </w:rPr>
      </w:pPr>
      <w:r>
        <w:rPr>
          <w:rFonts w:ascii="Verdana" w:hAnsi="Verdana"/>
        </w:rPr>
        <w:t xml:space="preserve">Οι συνθήκες για το </w:t>
      </w:r>
      <w:proofErr w:type="spellStart"/>
      <w:r>
        <w:rPr>
          <w:rFonts w:ascii="Verdana" w:hAnsi="Verdana"/>
        </w:rPr>
        <w:t>επιχειρείν</w:t>
      </w:r>
      <w:proofErr w:type="spellEnd"/>
      <w:r>
        <w:rPr>
          <w:rFonts w:ascii="Verdana" w:hAnsi="Verdana"/>
        </w:rPr>
        <w:t xml:space="preserve"> και δη για την εξωστρεφή επιχειρηματικότητα είναι ιδιαίτερα δύσκολες.</w:t>
      </w:r>
    </w:p>
    <w:p w:rsidR="0056350D" w:rsidRDefault="0056350D" w:rsidP="00A456BC">
      <w:pPr>
        <w:spacing w:after="0" w:line="264" w:lineRule="auto"/>
        <w:jc w:val="both"/>
        <w:rPr>
          <w:rFonts w:ascii="Verdana" w:hAnsi="Verdana"/>
        </w:rPr>
      </w:pPr>
    </w:p>
    <w:p w:rsidR="0056350D" w:rsidRDefault="0056350D" w:rsidP="00A456BC">
      <w:pPr>
        <w:spacing w:after="0" w:line="264" w:lineRule="auto"/>
        <w:jc w:val="both"/>
        <w:rPr>
          <w:rFonts w:ascii="Verdana" w:hAnsi="Verdana"/>
          <w:b/>
        </w:rPr>
      </w:pPr>
      <w:r>
        <w:rPr>
          <w:rFonts w:ascii="Verdana" w:hAnsi="Verdana"/>
          <w:b/>
        </w:rPr>
        <w:t>Πορεία Εξαγωγών</w:t>
      </w:r>
    </w:p>
    <w:p w:rsidR="0056350D" w:rsidRDefault="0056350D" w:rsidP="00A456BC">
      <w:pPr>
        <w:spacing w:after="0" w:line="264" w:lineRule="auto"/>
        <w:jc w:val="both"/>
        <w:rPr>
          <w:rFonts w:ascii="Verdana" w:hAnsi="Verdana"/>
          <w:b/>
        </w:rPr>
      </w:pPr>
    </w:p>
    <w:p w:rsidR="0056350D" w:rsidRDefault="00185539" w:rsidP="00A456BC">
      <w:pPr>
        <w:spacing w:after="0" w:line="264" w:lineRule="auto"/>
        <w:jc w:val="both"/>
        <w:rPr>
          <w:rFonts w:ascii="Verdana" w:hAnsi="Verdana"/>
        </w:rPr>
      </w:pPr>
      <w:r>
        <w:rPr>
          <w:rFonts w:ascii="Verdana" w:hAnsi="Verdana"/>
        </w:rPr>
        <w:t xml:space="preserve">Μία σύντομη αναφορά στις επιδόσεις του ελληνικού εξωτερικού εμπορίου. </w:t>
      </w:r>
      <w:r w:rsidR="0056350D">
        <w:rPr>
          <w:rFonts w:ascii="Verdana" w:hAnsi="Verdana"/>
        </w:rPr>
        <w:t>Οι ελληνικές εξαγωγές αγαθών για το 2016 κατάφεραν να επιδείξουν την αντοχή τους, καθώς χωρίς τα καύσιμα ενισχύθηκα</w:t>
      </w:r>
      <w:r w:rsidR="00AD7B5D">
        <w:rPr>
          <w:rFonts w:ascii="Verdana" w:hAnsi="Verdana"/>
        </w:rPr>
        <w:t>ν κατά 1,2% σε ετήσια βάση</w:t>
      </w:r>
      <w:r w:rsidR="002E320F">
        <w:rPr>
          <w:rFonts w:ascii="Verdana" w:hAnsi="Verdana"/>
        </w:rPr>
        <w:t xml:space="preserve">, ενώ συμπεριλαμβανομένων των καυσίμων διαμορφώθηκαν στα </w:t>
      </w:r>
      <w:r w:rsidR="002E320F">
        <w:rPr>
          <w:rFonts w:ascii="Verdana" w:hAnsi="Verdana"/>
          <w:lang w:eastAsia="ja-JP"/>
        </w:rPr>
        <w:t>€25,4 δις. έναντι €25,8 δις. το 2015, διαγράφοντας μείωση της τάξης του 1,8%</w:t>
      </w:r>
      <w:r w:rsidR="00AD7B5D">
        <w:rPr>
          <w:rFonts w:ascii="Verdana" w:hAnsi="Verdana"/>
        </w:rPr>
        <w:t>. Το α’</w:t>
      </w:r>
      <w:r w:rsidR="0056350D">
        <w:rPr>
          <w:rFonts w:ascii="Verdana" w:hAnsi="Verdana"/>
        </w:rPr>
        <w:t xml:space="preserve"> τρίμηνο του 2017, </w:t>
      </w:r>
      <w:r w:rsidR="005563B7">
        <w:rPr>
          <w:rFonts w:ascii="Verdana" w:hAnsi="Verdana"/>
        </w:rPr>
        <w:t>οι εξαγωγές</w:t>
      </w:r>
      <w:r w:rsidR="0056350D">
        <w:rPr>
          <w:rFonts w:ascii="Verdana" w:hAnsi="Verdana"/>
        </w:rPr>
        <w:t xml:space="preserve"> </w:t>
      </w:r>
      <w:r w:rsidR="002E320F">
        <w:rPr>
          <w:rFonts w:ascii="Verdana" w:hAnsi="Verdana"/>
        </w:rPr>
        <w:t xml:space="preserve">ανήλθαν σε </w:t>
      </w:r>
      <w:r w:rsidR="002E320F">
        <w:rPr>
          <w:rFonts w:ascii="Verdana" w:hAnsi="Verdana"/>
          <w:lang w:eastAsia="ja-JP"/>
        </w:rPr>
        <w:t>€</w:t>
      </w:r>
      <w:r w:rsidR="002E320F">
        <w:rPr>
          <w:rFonts w:ascii="Verdana" w:hAnsi="Verdana"/>
        </w:rPr>
        <w:t xml:space="preserve">6,9 δις. έναντι </w:t>
      </w:r>
      <w:r w:rsidR="002E320F">
        <w:rPr>
          <w:rFonts w:ascii="Verdana" w:hAnsi="Verdana"/>
          <w:lang w:eastAsia="ja-JP"/>
        </w:rPr>
        <w:t>€</w:t>
      </w:r>
      <w:r w:rsidR="002E320F">
        <w:rPr>
          <w:rFonts w:ascii="Verdana" w:hAnsi="Verdana"/>
        </w:rPr>
        <w:t xml:space="preserve">5,7 δις. το αντίστοιχο διάστημα του 2016 σημειώνοντας άνοδο κατά 20,3% σε ευρώ, ενώ </w:t>
      </w:r>
      <w:r w:rsidR="0056350D">
        <w:rPr>
          <w:rFonts w:ascii="Verdana" w:hAnsi="Verdana"/>
        </w:rPr>
        <w:t xml:space="preserve">χωρίς τα καύσιμα </w:t>
      </w:r>
      <w:r w:rsidR="002E320F">
        <w:rPr>
          <w:rFonts w:ascii="Verdana" w:hAnsi="Verdana"/>
        </w:rPr>
        <w:t>αυξήθηκαν</w:t>
      </w:r>
      <w:r w:rsidR="0056350D">
        <w:rPr>
          <w:rFonts w:ascii="Verdana" w:hAnsi="Verdana"/>
        </w:rPr>
        <w:t xml:space="preserve"> κατά 6,4% </w:t>
      </w:r>
      <w:r w:rsidR="005563B7">
        <w:rPr>
          <w:rFonts w:ascii="Verdana" w:hAnsi="Verdana"/>
        </w:rPr>
        <w:t xml:space="preserve">σε ετήσια βάση </w:t>
      </w:r>
      <w:r w:rsidR="0056350D">
        <w:rPr>
          <w:rFonts w:ascii="Verdana" w:hAnsi="Verdana"/>
        </w:rPr>
        <w:t xml:space="preserve">αποδεικνύοντας </w:t>
      </w:r>
      <w:r w:rsidR="005563B7">
        <w:rPr>
          <w:rFonts w:ascii="Verdana" w:hAnsi="Verdana"/>
        </w:rPr>
        <w:t xml:space="preserve">έμπρακτα τη δυναμική τους. Γίνεται έτσι αντιληπτό ότι η περαιτέρω ενίσχυση της εξωστρέφειας, παρά το δυσμενές οικονομικό περιβάλλον είναι εφικτή. </w:t>
      </w:r>
    </w:p>
    <w:p w:rsidR="005563B7" w:rsidRDefault="005563B7" w:rsidP="00A456BC">
      <w:pPr>
        <w:spacing w:after="0" w:line="264" w:lineRule="auto"/>
        <w:jc w:val="both"/>
        <w:rPr>
          <w:rFonts w:ascii="Verdana" w:hAnsi="Verdana"/>
        </w:rPr>
      </w:pPr>
    </w:p>
    <w:p w:rsidR="00300DBA" w:rsidRDefault="005563B7" w:rsidP="00A456BC">
      <w:pPr>
        <w:spacing w:after="0" w:line="264" w:lineRule="auto"/>
        <w:jc w:val="both"/>
        <w:rPr>
          <w:rFonts w:ascii="Verdana" w:hAnsi="Verdana"/>
        </w:rPr>
      </w:pPr>
      <w:r>
        <w:rPr>
          <w:rFonts w:ascii="Verdana" w:hAnsi="Verdana"/>
        </w:rPr>
        <w:t>Η ολοκλήρωση της αξιολόγηση</w:t>
      </w:r>
      <w:r w:rsidR="000256DA">
        <w:rPr>
          <w:rFonts w:ascii="Verdana" w:hAnsi="Verdana"/>
        </w:rPr>
        <w:t xml:space="preserve">ς δημιουργεί μεγάλες προσδοκίες </w:t>
      </w:r>
      <w:r>
        <w:rPr>
          <w:rFonts w:ascii="Verdana" w:hAnsi="Verdana"/>
        </w:rPr>
        <w:t>στον επιχειρηματικό κόσμο, δεδομένου ότι θα ελευθερώσει κεφάλαια στην αγορά κάποια από τα οποία θα φτάσουν στον ιδιωτικό τομέα με αποτέλεσμα τη</w:t>
      </w:r>
      <w:r w:rsidR="00300DBA">
        <w:rPr>
          <w:rFonts w:ascii="Verdana" w:hAnsi="Verdana"/>
        </w:rPr>
        <w:t xml:space="preserve"> μείωση της αβεβαιότητας και τη</w:t>
      </w:r>
      <w:r>
        <w:rPr>
          <w:rFonts w:ascii="Verdana" w:hAnsi="Verdana"/>
        </w:rPr>
        <w:t xml:space="preserve"> βελτίωση της οικονομίας. Ο κίνδυνος</w:t>
      </w:r>
      <w:r w:rsidR="0085430B">
        <w:rPr>
          <w:rFonts w:ascii="Verdana" w:hAnsi="Verdana"/>
        </w:rPr>
        <w:t xml:space="preserve"> </w:t>
      </w:r>
      <w:r w:rsidR="00D50001">
        <w:rPr>
          <w:rFonts w:ascii="Verdana" w:hAnsi="Verdana"/>
        </w:rPr>
        <w:t xml:space="preserve">όμως </w:t>
      </w:r>
      <w:r w:rsidR="00300DBA">
        <w:rPr>
          <w:rFonts w:ascii="Verdana" w:hAnsi="Verdana"/>
        </w:rPr>
        <w:t>στην</w:t>
      </w:r>
      <w:r>
        <w:rPr>
          <w:rFonts w:ascii="Verdana" w:hAnsi="Verdana"/>
        </w:rPr>
        <w:t xml:space="preserve"> </w:t>
      </w:r>
      <w:r w:rsidR="0085430B">
        <w:rPr>
          <w:rFonts w:ascii="Verdana" w:hAnsi="Verdana"/>
        </w:rPr>
        <w:t>πραγματική οικονομία</w:t>
      </w:r>
      <w:r w:rsidR="00D50001">
        <w:rPr>
          <w:rFonts w:ascii="Verdana" w:hAnsi="Verdana"/>
        </w:rPr>
        <w:t xml:space="preserve"> σε μέ</w:t>
      </w:r>
      <w:r w:rsidR="0085430B">
        <w:rPr>
          <w:rFonts w:ascii="Verdana" w:hAnsi="Verdana"/>
        </w:rPr>
        <w:t xml:space="preserve">σο-μακροπρόθεσμο ορίζοντα </w:t>
      </w:r>
      <w:r w:rsidR="00D50001">
        <w:rPr>
          <w:rFonts w:ascii="Verdana" w:hAnsi="Verdana"/>
        </w:rPr>
        <w:t>ελλοχεύει</w:t>
      </w:r>
      <w:r w:rsidR="005E732B">
        <w:rPr>
          <w:rFonts w:ascii="Verdana" w:hAnsi="Verdana"/>
        </w:rPr>
        <w:t xml:space="preserve"> καθώς </w:t>
      </w:r>
      <w:r w:rsidR="00300DBA">
        <w:rPr>
          <w:rFonts w:ascii="Verdana" w:hAnsi="Verdana"/>
        </w:rPr>
        <w:t>η ρευστότητα στην αγορά και η χρηματοδότηση της παραγωγής παραμένουν χαμηλά, η δε αύξηση των φόρων συμπεριλαμβανομένων των εισφορών έχουν εξαντλήσει τη φοροδοτική ικανότητα πολιτών και επιχειρήσεων με ορατό τον κίνδυνο να μην επιτευχθούν οι στόχοι στα έσοδα.</w:t>
      </w:r>
    </w:p>
    <w:p w:rsidR="0085430B" w:rsidRDefault="0085430B" w:rsidP="00A456BC">
      <w:pPr>
        <w:spacing w:after="0" w:line="264" w:lineRule="auto"/>
        <w:jc w:val="both"/>
        <w:rPr>
          <w:rFonts w:ascii="Verdana" w:hAnsi="Verdana"/>
        </w:rPr>
      </w:pPr>
    </w:p>
    <w:p w:rsidR="005326B6" w:rsidRDefault="005326B6" w:rsidP="00A456BC">
      <w:pPr>
        <w:spacing w:after="0" w:line="264" w:lineRule="auto"/>
        <w:jc w:val="both"/>
        <w:rPr>
          <w:rFonts w:ascii="Verdana" w:hAnsi="Verdana"/>
        </w:rPr>
      </w:pPr>
    </w:p>
    <w:p w:rsidR="005326B6" w:rsidRDefault="005326B6" w:rsidP="00A456BC">
      <w:pPr>
        <w:spacing w:after="0" w:line="264" w:lineRule="auto"/>
        <w:jc w:val="both"/>
        <w:rPr>
          <w:rFonts w:ascii="Verdana" w:hAnsi="Verdana"/>
          <w:b/>
        </w:rPr>
      </w:pPr>
      <w:r>
        <w:rPr>
          <w:rFonts w:ascii="Verdana" w:hAnsi="Verdana"/>
          <w:b/>
        </w:rPr>
        <w:lastRenderedPageBreak/>
        <w:t>Ρευστότητα – Φορολογία</w:t>
      </w:r>
    </w:p>
    <w:p w:rsidR="005326B6" w:rsidRDefault="005326B6" w:rsidP="00A456BC">
      <w:pPr>
        <w:spacing w:after="0" w:line="264" w:lineRule="auto"/>
        <w:jc w:val="both"/>
        <w:rPr>
          <w:rFonts w:ascii="Verdana" w:hAnsi="Verdana"/>
          <w:b/>
        </w:rPr>
      </w:pPr>
    </w:p>
    <w:p w:rsidR="005326B6" w:rsidRDefault="005326B6" w:rsidP="00A456BC">
      <w:pPr>
        <w:spacing w:after="0" w:line="264" w:lineRule="auto"/>
        <w:jc w:val="both"/>
        <w:rPr>
          <w:rFonts w:ascii="Verdana" w:hAnsi="Verdana"/>
        </w:rPr>
      </w:pPr>
      <w:r>
        <w:rPr>
          <w:rFonts w:ascii="Verdana" w:hAnsi="Verdana"/>
        </w:rPr>
        <w:t xml:space="preserve">Για έναν ακόμη χρόνο </w:t>
      </w:r>
      <w:r w:rsidR="003B4D9D">
        <w:rPr>
          <w:rFonts w:ascii="Verdana" w:hAnsi="Verdana"/>
        </w:rPr>
        <w:t>τα</w:t>
      </w:r>
      <w:r>
        <w:rPr>
          <w:rFonts w:ascii="Verdana" w:hAnsi="Verdana"/>
        </w:rPr>
        <w:t xml:space="preserve"> προβλ</w:t>
      </w:r>
      <w:r w:rsidR="003B4D9D">
        <w:rPr>
          <w:rFonts w:ascii="Verdana" w:hAnsi="Verdana"/>
        </w:rPr>
        <w:t>ήμα</w:t>
      </w:r>
      <w:r>
        <w:rPr>
          <w:rFonts w:ascii="Verdana" w:hAnsi="Verdana"/>
        </w:rPr>
        <w:t>τ</w:t>
      </w:r>
      <w:r w:rsidR="003B4D9D">
        <w:rPr>
          <w:rFonts w:ascii="Verdana" w:hAnsi="Verdana"/>
        </w:rPr>
        <w:t>α</w:t>
      </w:r>
      <w:r>
        <w:rPr>
          <w:rFonts w:ascii="Verdana" w:hAnsi="Verdana"/>
        </w:rPr>
        <w:t xml:space="preserve"> που μαστίζουν την εξωστρεφή επιχειρηματικότητα</w:t>
      </w:r>
      <w:r w:rsidR="003B4D9D">
        <w:rPr>
          <w:rFonts w:ascii="Verdana" w:hAnsi="Verdana"/>
        </w:rPr>
        <w:t xml:space="preserve"> παραμένουν πολλά και δυσεπίλυτα. </w:t>
      </w:r>
    </w:p>
    <w:p w:rsidR="00300DBA" w:rsidRDefault="00300DBA" w:rsidP="00A456BC">
      <w:pPr>
        <w:spacing w:after="0" w:line="264" w:lineRule="auto"/>
        <w:jc w:val="both"/>
        <w:rPr>
          <w:rFonts w:ascii="Verdana" w:hAnsi="Verdana"/>
        </w:rPr>
      </w:pPr>
    </w:p>
    <w:p w:rsidR="005E732B" w:rsidRDefault="00300DBA" w:rsidP="00A456BC">
      <w:pPr>
        <w:spacing w:after="0" w:line="264" w:lineRule="auto"/>
        <w:jc w:val="both"/>
        <w:rPr>
          <w:rFonts w:ascii="Verdana" w:hAnsi="Verdana"/>
        </w:rPr>
      </w:pPr>
      <w:r>
        <w:rPr>
          <w:rFonts w:ascii="Verdana" w:hAnsi="Verdana"/>
        </w:rPr>
        <w:t xml:space="preserve">Λίγα στοιχεία για τη ρευστότητα. Σύμφωνα με τα στοιχεία της Τράπεζας της Ελλάδος, ο ετήσιος ρυθμός μεταβολής της </w:t>
      </w:r>
      <w:r w:rsidR="00C74E03">
        <w:rPr>
          <w:rFonts w:ascii="Verdana" w:hAnsi="Verdana"/>
        </w:rPr>
        <w:t>συνολικής χρηματοδότησης</w:t>
      </w:r>
      <w:r w:rsidR="00DE7855">
        <w:rPr>
          <w:rFonts w:ascii="Verdana" w:hAnsi="Verdana"/>
        </w:rPr>
        <w:t xml:space="preserve"> του ιδιωτικού τομέα διαμορφώθηκε σε -1,3% το Μάρτιο 2017, ενώ ο ετήσιος ρυθμός μεταβολής της συνολικής χρηματοδότησης</w:t>
      </w:r>
      <w:r w:rsidR="00C74E03">
        <w:rPr>
          <w:rFonts w:ascii="Verdana" w:hAnsi="Verdana"/>
        </w:rPr>
        <w:t xml:space="preserve"> των επιχειρ</w:t>
      </w:r>
      <w:r w:rsidR="00DE7855">
        <w:rPr>
          <w:rFonts w:ascii="Verdana" w:hAnsi="Verdana"/>
        </w:rPr>
        <w:t>ήσεων, διαμορφώθηκε στο -0,1%</w:t>
      </w:r>
      <w:r w:rsidR="00DE7855" w:rsidRPr="00DE7855">
        <w:rPr>
          <w:rFonts w:ascii="Verdana" w:hAnsi="Verdana"/>
        </w:rPr>
        <w:t xml:space="preserve"> </w:t>
      </w:r>
      <w:r w:rsidR="00DE7855">
        <w:rPr>
          <w:rFonts w:ascii="Verdana" w:hAnsi="Verdana"/>
        </w:rPr>
        <w:t>για το Μάρτιο 2017. Παράλληλα, το κόστος δανεισμού από το εγχώριο τραπεζικό σύστημα</w:t>
      </w:r>
      <w:r w:rsidR="005E732B">
        <w:rPr>
          <w:rFonts w:ascii="Verdana" w:hAnsi="Verdana"/>
        </w:rPr>
        <w:t xml:space="preserve"> είναι σχεδόν το τριπλάσιο απ’ ότι  το </w:t>
      </w:r>
      <w:r>
        <w:rPr>
          <w:rFonts w:ascii="Verdana" w:hAnsi="Verdana"/>
        </w:rPr>
        <w:t xml:space="preserve">κόστος δανεισμού στην Ευρωζώνη. Άρα η χρηματοδότηση της ελληνικής οικονομίας από το τραπεζικό σύστημα είναι ελλιπής. Ελπίζουμε με την ολοκλήρωση των διαδικασιών της αξιολόγησης και τη χρησιμοποίηση και άλλων χρηματοδοτικών εργαλείων, αυτό να αλλάξει. </w:t>
      </w:r>
    </w:p>
    <w:p w:rsidR="005E732B" w:rsidRDefault="005E732B" w:rsidP="00A456BC">
      <w:pPr>
        <w:spacing w:after="0" w:line="264" w:lineRule="auto"/>
        <w:jc w:val="both"/>
        <w:rPr>
          <w:rFonts w:ascii="Verdana" w:hAnsi="Verdana"/>
        </w:rPr>
      </w:pPr>
    </w:p>
    <w:p w:rsidR="003B7778" w:rsidRDefault="005E732B" w:rsidP="00A456BC">
      <w:pPr>
        <w:spacing w:after="0" w:line="264" w:lineRule="auto"/>
        <w:jc w:val="both"/>
        <w:rPr>
          <w:rFonts w:ascii="Verdana" w:hAnsi="Verdana"/>
        </w:rPr>
      </w:pPr>
      <w:r>
        <w:rPr>
          <w:rFonts w:ascii="Verdana" w:hAnsi="Verdana"/>
        </w:rPr>
        <w:t xml:space="preserve">Η έλλειψη ρευστότητας επιτείνεται από το γεγονός ότι το κράτος δεν αποπληρώνει τις υποχρεώσεις του προς αυτές, με το κυριότερο πρόβλημα </w:t>
      </w:r>
      <w:r w:rsidR="00300DBA">
        <w:rPr>
          <w:rFonts w:ascii="Verdana" w:hAnsi="Verdana"/>
        </w:rPr>
        <w:t>που</w:t>
      </w:r>
      <w:r>
        <w:rPr>
          <w:rFonts w:ascii="Verdana" w:hAnsi="Verdana"/>
        </w:rPr>
        <w:t xml:space="preserve"> αντιμετωπίζουν οι εξαγωγε</w:t>
      </w:r>
      <w:r w:rsidR="00795732">
        <w:rPr>
          <w:rFonts w:ascii="Verdana" w:hAnsi="Verdana"/>
        </w:rPr>
        <w:t>ίς</w:t>
      </w:r>
      <w:r>
        <w:rPr>
          <w:rFonts w:ascii="Verdana" w:hAnsi="Verdana"/>
        </w:rPr>
        <w:t xml:space="preserve"> </w:t>
      </w:r>
      <w:r w:rsidR="00300DBA">
        <w:rPr>
          <w:rFonts w:ascii="Verdana" w:hAnsi="Verdana"/>
        </w:rPr>
        <w:t>να είναι η μη έγκαιρη επιστροφή</w:t>
      </w:r>
      <w:r>
        <w:rPr>
          <w:rFonts w:ascii="Verdana" w:hAnsi="Verdana"/>
        </w:rPr>
        <w:t xml:space="preserve"> του πιστωτικού υπολοίπου του ΦΠΑ. Συνυπολογίζοντας την υψηλή φορολόγηση των επιχειρήσεων </w:t>
      </w:r>
      <w:r w:rsidR="00300DBA">
        <w:rPr>
          <w:rFonts w:ascii="Verdana" w:hAnsi="Verdana"/>
        </w:rPr>
        <w:t>όπου συμπεριλαμβάνονται οι ασφαλιστικές εισφορές</w:t>
      </w:r>
      <w:r>
        <w:rPr>
          <w:rFonts w:ascii="Verdana" w:hAnsi="Verdana"/>
        </w:rPr>
        <w:t xml:space="preserve">, οι επιπτώσεις και οι φόβοι στο </w:t>
      </w:r>
      <w:proofErr w:type="spellStart"/>
      <w:r>
        <w:rPr>
          <w:rFonts w:ascii="Verdana" w:hAnsi="Verdana"/>
        </w:rPr>
        <w:t>επιχειρείν</w:t>
      </w:r>
      <w:proofErr w:type="spellEnd"/>
      <w:r>
        <w:rPr>
          <w:rFonts w:ascii="Verdana" w:hAnsi="Verdana"/>
        </w:rPr>
        <w:t xml:space="preserve"> είναι εντονότατοι. </w:t>
      </w:r>
      <w:r w:rsidR="003B7778">
        <w:rPr>
          <w:rFonts w:ascii="Verdana" w:hAnsi="Verdana"/>
        </w:rPr>
        <w:t xml:space="preserve">Η υπερβολική αύξηση των φορολογικών και ασφαλιστικών εισφορών επιβαρύνει υπέρμετρα αυτούς που πληρώνουν και ενθαρρύνει τη φοροδιαφυγή. </w:t>
      </w:r>
    </w:p>
    <w:p w:rsidR="00795732" w:rsidRDefault="00795732" w:rsidP="00A456BC">
      <w:pPr>
        <w:spacing w:after="0" w:line="264" w:lineRule="auto"/>
        <w:jc w:val="both"/>
        <w:rPr>
          <w:rFonts w:ascii="Verdana" w:hAnsi="Verdana"/>
        </w:rPr>
      </w:pPr>
    </w:p>
    <w:p w:rsidR="007A1A9E" w:rsidRPr="007A1A9E" w:rsidRDefault="007A1A9E" w:rsidP="00A456BC">
      <w:pPr>
        <w:spacing w:after="0" w:line="264" w:lineRule="auto"/>
        <w:jc w:val="both"/>
        <w:rPr>
          <w:rFonts w:ascii="Verdana" w:hAnsi="Verdana"/>
        </w:rPr>
      </w:pPr>
      <w:r>
        <w:rPr>
          <w:rFonts w:ascii="Verdana" w:hAnsi="Verdana"/>
          <w:b/>
        </w:rPr>
        <w:t>Φορολόγηση της εργασίας</w:t>
      </w:r>
    </w:p>
    <w:p w:rsidR="007A1A9E" w:rsidRDefault="007A1A9E" w:rsidP="00A456BC">
      <w:pPr>
        <w:spacing w:after="0" w:line="264" w:lineRule="auto"/>
        <w:jc w:val="both"/>
        <w:rPr>
          <w:rFonts w:ascii="Verdana" w:hAnsi="Verdana"/>
        </w:rPr>
      </w:pPr>
    </w:p>
    <w:p w:rsidR="003B7778" w:rsidRPr="003B7778" w:rsidRDefault="003B7778" w:rsidP="00A456BC">
      <w:pPr>
        <w:spacing w:after="0" w:line="264" w:lineRule="auto"/>
        <w:jc w:val="both"/>
        <w:rPr>
          <w:rFonts w:ascii="Verdana" w:hAnsi="Verdana"/>
        </w:rPr>
      </w:pPr>
      <w:r>
        <w:rPr>
          <w:rFonts w:ascii="Verdana" w:hAnsi="Verdana"/>
        </w:rPr>
        <w:t xml:space="preserve">Παράλληλα η υπερφορολόγηση της εργασίας στερεί από τις επιχειρήσεις ανθρώπινο δυναμικό και επιτείνει το </w:t>
      </w:r>
      <w:r>
        <w:rPr>
          <w:rFonts w:ascii="Verdana" w:hAnsi="Verdana"/>
          <w:lang w:val="en-US"/>
        </w:rPr>
        <w:t>brain</w:t>
      </w:r>
      <w:r w:rsidRPr="003B7778">
        <w:rPr>
          <w:rFonts w:ascii="Verdana" w:hAnsi="Verdana"/>
        </w:rPr>
        <w:t xml:space="preserve"> </w:t>
      </w:r>
      <w:r>
        <w:rPr>
          <w:rFonts w:ascii="Verdana" w:hAnsi="Verdana"/>
          <w:lang w:val="en-US"/>
        </w:rPr>
        <w:t>drain</w:t>
      </w:r>
      <w:r w:rsidRPr="003B7778">
        <w:rPr>
          <w:rFonts w:ascii="Verdana" w:hAnsi="Verdana"/>
        </w:rPr>
        <w:t xml:space="preserve">. </w:t>
      </w:r>
      <w:r>
        <w:rPr>
          <w:rFonts w:ascii="Verdana" w:hAnsi="Verdana"/>
        </w:rPr>
        <w:t xml:space="preserve">Μέχρι πριν από λίγο καιρό, φεύγαν από την Ελλάδα οι νέοι που δε μπορούσαν να βρουν δουλειά. Σήμερα φεύγουν στελέχη, άνθρωποι με ταλέντο που δεν ανέχονται να πληρώνουν τα 2/3 του εισοδήματός τους σε φόρους. Στερείται έτσι η χώρα μας ένα από τα συγκριτικά της πλεονεκτήματα που είναι το υψηλής αξίας ανθρώπινο δυναμικό. Επιτείνεται ένα από τα σημαντικότερα προβλήματα των ελληνικών εξαγωγών που είναι η χαμηλή προστιθέμενη αξία τους. Διότι η αξία δίνεται από ανθρώπους με ταλέντο που πρέπει να αμειφθούν και αυτοί φεύγουν στο εξωτερικό. Εμείς αντί να εκμεταλλευτούμε το εξαίρετο ανθρώπινο δυναμικό μας δημιουργώντας για παράδειγμα εκπαιδευτικά και ερευνητικά κέντρα ιδιαίτερα στη Θεσσαλονίκη, δημιουργώντας ένα εκπαιδευτικό/ερευνητικό </w:t>
      </w:r>
      <w:r>
        <w:rPr>
          <w:rFonts w:ascii="Verdana" w:hAnsi="Verdana"/>
          <w:lang w:val="en-US"/>
        </w:rPr>
        <w:t>hub</w:t>
      </w:r>
      <w:r>
        <w:rPr>
          <w:rFonts w:ascii="Verdana" w:hAnsi="Verdana"/>
        </w:rPr>
        <w:t xml:space="preserve"> στο οποίο όλοι θα θέλουν να συμμετέχουν, εμείς εφαρμόζουμε πολιτικές που διώχνουν τα ταλέντα.</w:t>
      </w:r>
    </w:p>
    <w:p w:rsidR="00D54BB0" w:rsidRDefault="00D54BB0" w:rsidP="00A456BC">
      <w:pPr>
        <w:spacing w:after="0" w:line="264" w:lineRule="auto"/>
        <w:jc w:val="both"/>
        <w:rPr>
          <w:rFonts w:ascii="Verdana" w:hAnsi="Verdana"/>
        </w:rPr>
      </w:pPr>
    </w:p>
    <w:p w:rsidR="00D54BB0" w:rsidRPr="007F7EE1" w:rsidRDefault="00D54BB0" w:rsidP="00A456BC">
      <w:pPr>
        <w:spacing w:after="0" w:line="264" w:lineRule="auto"/>
        <w:jc w:val="both"/>
        <w:rPr>
          <w:rFonts w:ascii="Verdana" w:hAnsi="Verdana"/>
          <w:b/>
          <w:color w:val="FF0000"/>
        </w:rPr>
      </w:pPr>
      <w:r>
        <w:rPr>
          <w:rFonts w:ascii="Verdana" w:hAnsi="Verdana"/>
          <w:b/>
        </w:rPr>
        <w:t>ΟΛΘ-Αεροδρόμιο</w:t>
      </w:r>
      <w:r w:rsidR="00EF01D4">
        <w:rPr>
          <w:rFonts w:ascii="Verdana" w:hAnsi="Verdana"/>
          <w:b/>
        </w:rPr>
        <w:t xml:space="preserve"> </w:t>
      </w:r>
    </w:p>
    <w:p w:rsidR="00D54BB0" w:rsidRDefault="00D54BB0" w:rsidP="00A456BC">
      <w:pPr>
        <w:spacing w:after="0" w:line="264" w:lineRule="auto"/>
        <w:jc w:val="both"/>
        <w:rPr>
          <w:rFonts w:ascii="Verdana" w:hAnsi="Verdana"/>
          <w:b/>
        </w:rPr>
      </w:pPr>
    </w:p>
    <w:p w:rsidR="00DE70AF" w:rsidRDefault="003B7778" w:rsidP="00A456BC">
      <w:pPr>
        <w:spacing w:after="0" w:line="264" w:lineRule="auto"/>
        <w:jc w:val="both"/>
        <w:rPr>
          <w:rFonts w:ascii="Verdana" w:hAnsi="Verdana"/>
        </w:rPr>
      </w:pPr>
      <w:r>
        <w:rPr>
          <w:rFonts w:ascii="Verdana" w:hAnsi="Verdana"/>
        </w:rPr>
        <w:t xml:space="preserve">Παρόλα αυτά, προσδοκίες υπάρχουν και πιστεύουμε ότι η ελληνική οικονομία μπορεί να αναπτυχθεί αν εκμεταλλευτεί τα συγκριτικά της πλεονεκτήματα. Ένα από αυτά είναι η στρατηγική της θέση. Άκουσα τον κ. </w:t>
      </w:r>
      <w:proofErr w:type="spellStart"/>
      <w:r>
        <w:rPr>
          <w:rFonts w:ascii="Verdana" w:hAnsi="Verdana"/>
        </w:rPr>
        <w:lastRenderedPageBreak/>
        <w:t>Πιτσιόρλα</w:t>
      </w:r>
      <w:proofErr w:type="spellEnd"/>
      <w:r>
        <w:rPr>
          <w:rFonts w:ascii="Verdana" w:hAnsi="Verdana"/>
        </w:rPr>
        <w:t xml:space="preserve"> στο </w:t>
      </w:r>
      <w:r>
        <w:rPr>
          <w:rFonts w:ascii="Verdana" w:hAnsi="Verdana"/>
          <w:lang w:val="en-US"/>
        </w:rPr>
        <w:t>Money</w:t>
      </w:r>
      <w:r w:rsidRPr="003B7778">
        <w:rPr>
          <w:rFonts w:ascii="Verdana" w:hAnsi="Verdana"/>
        </w:rPr>
        <w:t xml:space="preserve"> </w:t>
      </w:r>
      <w:r>
        <w:rPr>
          <w:rFonts w:ascii="Verdana" w:hAnsi="Verdana"/>
          <w:lang w:val="en-US"/>
        </w:rPr>
        <w:t>Show</w:t>
      </w:r>
      <w:r w:rsidRPr="003B7778">
        <w:rPr>
          <w:rFonts w:ascii="Verdana" w:hAnsi="Verdana"/>
        </w:rPr>
        <w:t xml:space="preserve"> </w:t>
      </w:r>
      <w:r>
        <w:rPr>
          <w:rFonts w:ascii="Verdana" w:hAnsi="Verdana"/>
        </w:rPr>
        <w:t xml:space="preserve">να αναφέρεται στο νέο δρόμο του μεταξιού, την απόφαση της Κίνας να επενδύσει </w:t>
      </w:r>
      <w:r>
        <w:rPr>
          <w:rFonts w:ascii="Times New Roman" w:hAnsi="Times New Roman" w:cs="Times New Roman"/>
        </w:rPr>
        <w:t>€</w:t>
      </w:r>
      <w:r>
        <w:rPr>
          <w:rFonts w:ascii="Verdana" w:hAnsi="Verdana"/>
        </w:rPr>
        <w:t>600 δις.</w:t>
      </w:r>
      <w:r w:rsidR="00DE70AF">
        <w:rPr>
          <w:rFonts w:ascii="Verdana" w:hAnsi="Verdana"/>
        </w:rPr>
        <w:t xml:space="preserve"> και για τη στρατηγική θέση που έχει η Ελλάδα σ’ αυτόν. Συμφωνώ ότι η Θεσσαλονίκη έχει όλα τα χαρακτηριστικά για να συμμετέχει σ’ αυτό και να είναι το κατ’ εξοχήν </w:t>
      </w:r>
      <w:r w:rsidR="00DE70AF">
        <w:rPr>
          <w:rFonts w:ascii="Verdana" w:hAnsi="Verdana"/>
          <w:lang w:val="en-US"/>
        </w:rPr>
        <w:t>hub</w:t>
      </w:r>
      <w:r w:rsidR="00DE70AF" w:rsidRPr="00DE70AF">
        <w:rPr>
          <w:rFonts w:ascii="Verdana" w:hAnsi="Verdana"/>
        </w:rPr>
        <w:t xml:space="preserve"> </w:t>
      </w:r>
      <w:r w:rsidR="00DE70AF">
        <w:rPr>
          <w:rFonts w:ascii="Verdana" w:hAnsi="Verdana"/>
        </w:rPr>
        <w:t>στην Ελλάδα</w:t>
      </w:r>
      <w:r w:rsidR="0026108E">
        <w:rPr>
          <w:rFonts w:ascii="Verdana" w:hAnsi="Verdana"/>
        </w:rPr>
        <w:t xml:space="preserve">. </w:t>
      </w:r>
      <w:r w:rsidR="00DE70AF">
        <w:rPr>
          <w:rFonts w:ascii="Verdana" w:hAnsi="Verdana"/>
        </w:rPr>
        <w:t xml:space="preserve">Διότι η Θεσσαλονίκη είναι ένα κέντρο </w:t>
      </w:r>
      <w:r w:rsidR="00DE70AF">
        <w:rPr>
          <w:rFonts w:ascii="Verdana" w:hAnsi="Verdana"/>
          <w:lang w:val="en-US"/>
        </w:rPr>
        <w:t>transit</w:t>
      </w:r>
      <w:r w:rsidR="00DE70AF" w:rsidRPr="00DE70AF">
        <w:rPr>
          <w:rFonts w:ascii="Verdana" w:hAnsi="Verdana"/>
        </w:rPr>
        <w:t xml:space="preserve"> </w:t>
      </w:r>
      <w:r w:rsidR="0026108E">
        <w:rPr>
          <w:rFonts w:ascii="Verdana" w:hAnsi="Verdana"/>
        </w:rPr>
        <w:t>όπου τα φορτία μεταφορτώνονται από θαλάσ</w:t>
      </w:r>
      <w:r w:rsidR="0026108E">
        <w:rPr>
          <w:rFonts w:ascii="Verdana" w:hAnsi="Verdana"/>
        </w:rPr>
        <w:t xml:space="preserve">σια μεταφορικά μέσα σε χερσαία και </w:t>
      </w:r>
      <w:r w:rsidR="00DE70AF">
        <w:rPr>
          <w:rFonts w:ascii="Verdana" w:hAnsi="Verdana"/>
        </w:rPr>
        <w:t xml:space="preserve">έχει πολλαπλάσια προστιθέμενη αξία </w:t>
      </w:r>
      <w:r w:rsidR="0026108E">
        <w:rPr>
          <w:rFonts w:ascii="Verdana" w:hAnsi="Verdana"/>
        </w:rPr>
        <w:t>και όχι ως ένα</w:t>
      </w:r>
      <w:r w:rsidR="00DE70AF">
        <w:rPr>
          <w:rFonts w:ascii="Verdana" w:hAnsi="Verdana"/>
        </w:rPr>
        <w:t xml:space="preserve"> </w:t>
      </w:r>
      <w:proofErr w:type="spellStart"/>
      <w:r w:rsidR="00DE70AF">
        <w:rPr>
          <w:rFonts w:ascii="Verdana" w:hAnsi="Verdana"/>
          <w:lang w:val="en-US"/>
        </w:rPr>
        <w:t>transhipment</w:t>
      </w:r>
      <w:proofErr w:type="spellEnd"/>
      <w:r w:rsidR="00DE70AF" w:rsidRPr="00DE70AF">
        <w:rPr>
          <w:rFonts w:ascii="Verdana" w:hAnsi="Verdana"/>
        </w:rPr>
        <w:t xml:space="preserve"> </w:t>
      </w:r>
      <w:r w:rsidR="0026108E">
        <w:rPr>
          <w:rFonts w:ascii="Verdana" w:hAnsi="Verdana"/>
          <w:lang w:val="en-US"/>
        </w:rPr>
        <w:t>hub</w:t>
      </w:r>
      <w:r w:rsidR="0026108E" w:rsidRPr="0026108E">
        <w:rPr>
          <w:rFonts w:ascii="Verdana" w:hAnsi="Verdana"/>
        </w:rPr>
        <w:t xml:space="preserve"> </w:t>
      </w:r>
      <w:r w:rsidR="00DE70AF">
        <w:rPr>
          <w:rFonts w:ascii="Verdana" w:hAnsi="Verdana"/>
        </w:rPr>
        <w:t xml:space="preserve">(όπου η μεταφόρτωση γίνεται από ένα πλοίο στο άλλο), όπως </w:t>
      </w:r>
      <w:r w:rsidR="0026108E">
        <w:rPr>
          <w:rFonts w:ascii="Verdana" w:hAnsi="Verdana"/>
        </w:rPr>
        <w:t xml:space="preserve">είναι </w:t>
      </w:r>
      <w:r w:rsidR="00DE70AF">
        <w:rPr>
          <w:rFonts w:ascii="Verdana" w:hAnsi="Verdana"/>
        </w:rPr>
        <w:t xml:space="preserve">ο Πειραιάς και όπου τα οφέλη είναι σαφώς μικρότερα. Σύμφωνα με προμέτρηση που έκανε ο ΣΕΒΕ με τη </w:t>
      </w:r>
      <w:r w:rsidR="00DE70AF">
        <w:rPr>
          <w:rFonts w:ascii="Verdana" w:hAnsi="Verdana"/>
          <w:lang w:val="en-US"/>
        </w:rPr>
        <w:t>Deloitte</w:t>
      </w:r>
      <w:r w:rsidR="00DE70AF">
        <w:rPr>
          <w:rFonts w:ascii="Verdana" w:hAnsi="Verdana"/>
        </w:rPr>
        <w:t xml:space="preserve"> πριν από 3 χρόνια, το όφελος στο ΑΕΠ της Περιφέρειας Κεντρικής Μακεδονίας, μπορεί να είναι και 8% του ΑΕΠ της. </w:t>
      </w:r>
      <w:r w:rsidR="00255406">
        <w:rPr>
          <w:rFonts w:ascii="Verdana" w:hAnsi="Verdana"/>
        </w:rPr>
        <w:t xml:space="preserve">Οι προσδοκίες που δημιουργούνται από την ουσιαστική ολοκλήρωση της διαγωνιστικής διαδικασίας για την πώληση του 67% των μετοχών της ΟΛΘ ΑΕ στην Κοινοπραξία της </w:t>
      </w:r>
      <w:r w:rsidR="00255406" w:rsidRPr="00255406">
        <w:rPr>
          <w:rFonts w:ascii="Verdana" w:hAnsi="Verdana"/>
        </w:rPr>
        <w:t xml:space="preserve">Deutsche Invest Equity Partners </w:t>
      </w:r>
      <w:r w:rsidR="00255406" w:rsidRPr="00255406">
        <w:rPr>
          <w:rFonts w:ascii="Verdana" w:hAnsi="Verdana"/>
          <w:lang w:val="en-US"/>
        </w:rPr>
        <w:t>GmbH</w:t>
      </w:r>
      <w:r w:rsidR="00255406" w:rsidRPr="00255406">
        <w:rPr>
          <w:rFonts w:ascii="Verdana" w:hAnsi="Verdana"/>
        </w:rPr>
        <w:t xml:space="preserve">, με τη θυγατρική της CMA CGM, Terminal Link </w:t>
      </w:r>
      <w:r w:rsidR="00255406" w:rsidRPr="00255406">
        <w:rPr>
          <w:rFonts w:ascii="Verdana" w:hAnsi="Verdana"/>
          <w:lang w:val="en-US"/>
        </w:rPr>
        <w:t>SAS</w:t>
      </w:r>
      <w:r w:rsidR="00255406" w:rsidRPr="00255406">
        <w:rPr>
          <w:rFonts w:ascii="Verdana" w:hAnsi="Verdana"/>
        </w:rPr>
        <w:t xml:space="preserve"> και τη </w:t>
      </w:r>
      <w:r w:rsidR="00255406" w:rsidRPr="00255406">
        <w:rPr>
          <w:rFonts w:ascii="Verdana" w:hAnsi="Verdana"/>
          <w:lang w:val="en-US"/>
        </w:rPr>
        <w:t>Belterra</w:t>
      </w:r>
      <w:r w:rsidR="00255406" w:rsidRPr="00255406">
        <w:rPr>
          <w:rFonts w:ascii="Verdana" w:hAnsi="Verdana"/>
        </w:rPr>
        <w:t xml:space="preserve"> </w:t>
      </w:r>
      <w:r w:rsidR="00255406" w:rsidRPr="00255406">
        <w:rPr>
          <w:rFonts w:ascii="Verdana" w:hAnsi="Verdana"/>
          <w:lang w:val="en-US"/>
        </w:rPr>
        <w:t>Investments</w:t>
      </w:r>
      <w:r w:rsidR="00255406" w:rsidRPr="00255406">
        <w:rPr>
          <w:rFonts w:ascii="Verdana" w:hAnsi="Verdana"/>
        </w:rPr>
        <w:t xml:space="preserve"> </w:t>
      </w:r>
      <w:r w:rsidR="00255406" w:rsidRPr="00255406">
        <w:rPr>
          <w:rFonts w:ascii="Verdana" w:hAnsi="Verdana"/>
          <w:lang w:val="en-US"/>
        </w:rPr>
        <w:t>LTD</w:t>
      </w:r>
      <w:r w:rsidR="00255406" w:rsidRPr="00255406">
        <w:rPr>
          <w:rFonts w:ascii="Verdana" w:hAnsi="Verdana"/>
        </w:rPr>
        <w:t xml:space="preserve"> του ομίλου Σαββίδη </w:t>
      </w:r>
      <w:r w:rsidR="00255406">
        <w:rPr>
          <w:rFonts w:ascii="Verdana" w:hAnsi="Verdana"/>
        </w:rPr>
        <w:t>είναι ιδιαίτερα υψηλές, ιδίως για την εξωστρεφή επιχειρηματική κοινότητα της βόρεια</w:t>
      </w:r>
      <w:r w:rsidR="00D942E0">
        <w:rPr>
          <w:rFonts w:ascii="Verdana" w:hAnsi="Verdana"/>
        </w:rPr>
        <w:t>ς</w:t>
      </w:r>
      <w:r w:rsidR="00255406">
        <w:rPr>
          <w:rFonts w:ascii="Verdana" w:hAnsi="Verdana"/>
        </w:rPr>
        <w:t xml:space="preserve"> Ελλάδας. </w:t>
      </w:r>
    </w:p>
    <w:p w:rsidR="006568B5" w:rsidRDefault="006568B5" w:rsidP="00A456BC">
      <w:pPr>
        <w:spacing w:after="0" w:line="264" w:lineRule="auto"/>
        <w:jc w:val="both"/>
        <w:rPr>
          <w:rFonts w:ascii="Verdana" w:hAnsi="Verdana"/>
        </w:rPr>
      </w:pPr>
    </w:p>
    <w:p w:rsidR="00DE70AF" w:rsidRDefault="00DE70AF" w:rsidP="00A456BC">
      <w:pPr>
        <w:spacing w:after="0" w:line="264" w:lineRule="auto"/>
        <w:jc w:val="both"/>
        <w:rPr>
          <w:rFonts w:ascii="Verdana" w:hAnsi="Verdana"/>
        </w:rPr>
      </w:pPr>
      <w:r>
        <w:rPr>
          <w:rFonts w:ascii="Verdana" w:hAnsi="Verdana"/>
        </w:rPr>
        <w:t xml:space="preserve">Για να υλοποιηθούν όμως αυτές οι προοπτικές πρέπει να προχωρήσει γρήγορα και χωρίς προσχώματα η ολοκλήρωση της συμφωνίας, να λυθούν προβλήματα που να επιτρέπουν την απρόσκοπτη πρόσβαση στο λιμάνι, σιδηροδρομικά δίκτυα και κυρίως η οδική πρόσβαση. Το φαινόμενο που παρατηρείται με την δυσλειτουργία του κόμβου </w:t>
      </w:r>
      <w:r w:rsidR="00822EED">
        <w:rPr>
          <w:rFonts w:ascii="Verdana" w:hAnsi="Verdana"/>
        </w:rPr>
        <w:t xml:space="preserve">του </w:t>
      </w:r>
      <w:proofErr w:type="spellStart"/>
      <w:r w:rsidR="00822EED">
        <w:rPr>
          <w:rFonts w:ascii="Verdana" w:hAnsi="Verdana"/>
        </w:rPr>
        <w:t>Καλοχωρίου</w:t>
      </w:r>
      <w:proofErr w:type="spellEnd"/>
      <w:r>
        <w:rPr>
          <w:rFonts w:ascii="Verdana" w:hAnsi="Verdana"/>
        </w:rPr>
        <w:t xml:space="preserve"> και τη μη δυνατότητα πρόσβασης στο λιμάνι </w:t>
      </w:r>
      <w:r w:rsidR="00D831A1">
        <w:rPr>
          <w:rFonts w:ascii="Verdana" w:hAnsi="Verdana"/>
        </w:rPr>
        <w:t xml:space="preserve">της Θεσσαλονίκης </w:t>
      </w:r>
      <w:r>
        <w:rPr>
          <w:rFonts w:ascii="Verdana" w:hAnsi="Verdana"/>
        </w:rPr>
        <w:t xml:space="preserve">από και προς Αθήνα και </w:t>
      </w:r>
      <w:proofErr w:type="spellStart"/>
      <w:r>
        <w:rPr>
          <w:rFonts w:ascii="Verdana" w:hAnsi="Verdana"/>
        </w:rPr>
        <w:t>Σίνδο</w:t>
      </w:r>
      <w:proofErr w:type="spellEnd"/>
      <w:r>
        <w:rPr>
          <w:rFonts w:ascii="Verdana" w:hAnsi="Verdana"/>
        </w:rPr>
        <w:t xml:space="preserve"> μόνο τιμή δεν </w:t>
      </w:r>
      <w:proofErr w:type="spellStart"/>
      <w:r>
        <w:rPr>
          <w:rFonts w:ascii="Verdana" w:hAnsi="Verdana"/>
        </w:rPr>
        <w:t>περιποιεί</w:t>
      </w:r>
      <w:proofErr w:type="spellEnd"/>
      <w:r>
        <w:rPr>
          <w:rFonts w:ascii="Verdana" w:hAnsi="Verdana"/>
        </w:rPr>
        <w:t xml:space="preserve">. Τέλος, αφού όλοι συμφωνούμε στη σημασία του λιμανιού, θα πρέπει αυτό να κοινοποιηθεί, να γίνει εθνικός στόχος η επίσημη αναφορά της Θεσσαλονίκης στο κινέζικο σχέδιο για το νέο δρόμο του μεταξιού </w:t>
      </w:r>
      <w:r w:rsidR="0026108E">
        <w:rPr>
          <w:rFonts w:ascii="Verdana" w:hAnsi="Verdana"/>
        </w:rPr>
        <w:t>ως</w:t>
      </w:r>
      <w:r>
        <w:rPr>
          <w:rFonts w:ascii="Verdana" w:hAnsi="Verdana"/>
        </w:rPr>
        <w:t xml:space="preserve"> ένα σημαντικό </w:t>
      </w:r>
      <w:r>
        <w:rPr>
          <w:rFonts w:ascii="Verdana" w:hAnsi="Verdana"/>
          <w:lang w:val="en-US"/>
        </w:rPr>
        <w:t>hub</w:t>
      </w:r>
      <w:r w:rsidRPr="00DE70AF">
        <w:rPr>
          <w:rFonts w:ascii="Verdana" w:hAnsi="Verdana"/>
        </w:rPr>
        <w:t xml:space="preserve">. </w:t>
      </w:r>
      <w:r>
        <w:rPr>
          <w:rFonts w:ascii="Verdana" w:hAnsi="Verdana"/>
        </w:rPr>
        <w:t>Στα πλαί</w:t>
      </w:r>
      <w:r w:rsidR="0026108E">
        <w:rPr>
          <w:rFonts w:ascii="Verdana" w:hAnsi="Verdana"/>
        </w:rPr>
        <w:t>σια αυτά, η ανάδειξη της Κίνας ως</w:t>
      </w:r>
      <w:bookmarkStart w:id="0" w:name="_GoBack"/>
      <w:bookmarkEnd w:id="0"/>
      <w:r>
        <w:rPr>
          <w:rFonts w:ascii="Verdana" w:hAnsi="Verdana"/>
        </w:rPr>
        <w:t xml:space="preserve"> τιμώμενη χώρα στη φετινή ΔΕΘ είναι ιδιαίτερα σημαντική και ίσως να είναι η πρώτη φορά </w:t>
      </w:r>
      <w:r w:rsidR="006568B5">
        <w:rPr>
          <w:rFonts w:ascii="Verdana" w:hAnsi="Verdana"/>
        </w:rPr>
        <w:t xml:space="preserve">που η γενική έκθεση έχει τόσο μεγάλο πρακτικό ενδιαφέρον. </w:t>
      </w:r>
    </w:p>
    <w:p w:rsidR="006568B5" w:rsidRDefault="006568B5" w:rsidP="00A456BC">
      <w:pPr>
        <w:spacing w:after="0" w:line="264" w:lineRule="auto"/>
        <w:jc w:val="both"/>
        <w:rPr>
          <w:rFonts w:ascii="Verdana" w:hAnsi="Verdana"/>
        </w:rPr>
      </w:pPr>
    </w:p>
    <w:p w:rsidR="006568B5" w:rsidRDefault="006568B5" w:rsidP="00A456BC">
      <w:pPr>
        <w:spacing w:after="0" w:line="264" w:lineRule="auto"/>
        <w:jc w:val="both"/>
        <w:rPr>
          <w:rFonts w:ascii="Verdana" w:hAnsi="Verdana"/>
        </w:rPr>
      </w:pPr>
      <w:r>
        <w:rPr>
          <w:rFonts w:ascii="Verdana" w:hAnsi="Verdana"/>
        </w:rPr>
        <w:t xml:space="preserve">Δεν πρέπει να υποτιμούμε το ρόλο των υπολοίπων υποδομών στην ανάπτυξη της περιοχής. Η παραχώρηση του αεροδρομίου της Θεσσαλονίκης «Μακεδονία» στη </w:t>
      </w:r>
      <w:r>
        <w:rPr>
          <w:rFonts w:ascii="Verdana" w:hAnsi="Verdana"/>
          <w:lang w:val="en-US"/>
        </w:rPr>
        <w:t>Fraport</w:t>
      </w:r>
      <w:r w:rsidRPr="006568B5">
        <w:rPr>
          <w:rFonts w:ascii="Verdana" w:hAnsi="Verdana"/>
        </w:rPr>
        <w:t xml:space="preserve"> </w:t>
      </w:r>
      <w:r w:rsidR="0026108E">
        <w:rPr>
          <w:rFonts w:ascii="Verdana" w:hAnsi="Verdana"/>
        </w:rPr>
        <w:t>και η αναβάθμισή του ανεβάζουν</w:t>
      </w:r>
      <w:r>
        <w:rPr>
          <w:rFonts w:ascii="Verdana" w:hAnsi="Verdana"/>
        </w:rPr>
        <w:t xml:space="preserve"> περαιτέρω τις προσδοκίες των Ελλήνων εξαγωγέων. Η σύνδεση της πόλης μας με διεθνή δίκτυα παρέχοντας υπηρεσίες υψηλής προστιθέμενης αξίας, θα συνεισφέρει μεσοπρόθεσμα στην αύξηση του ΑΕΠ της ελληνικής οικονομίας. </w:t>
      </w:r>
    </w:p>
    <w:p w:rsidR="006568B5" w:rsidRDefault="006568B5" w:rsidP="00A456BC">
      <w:pPr>
        <w:spacing w:after="0" w:line="264" w:lineRule="auto"/>
        <w:jc w:val="both"/>
        <w:rPr>
          <w:rFonts w:ascii="Verdana" w:hAnsi="Verdana"/>
        </w:rPr>
      </w:pPr>
    </w:p>
    <w:p w:rsidR="00EF01D4" w:rsidRDefault="00EF01D4" w:rsidP="00A456BC">
      <w:pPr>
        <w:spacing w:after="0" w:line="264" w:lineRule="auto"/>
        <w:jc w:val="both"/>
        <w:rPr>
          <w:rFonts w:ascii="Verdana" w:hAnsi="Verdana"/>
          <w:b/>
        </w:rPr>
      </w:pPr>
      <w:r w:rsidRPr="00EF01D4">
        <w:rPr>
          <w:rFonts w:ascii="Verdana" w:hAnsi="Verdana"/>
          <w:b/>
        </w:rPr>
        <w:t xml:space="preserve">ΜμΕ </w:t>
      </w:r>
    </w:p>
    <w:p w:rsidR="00EF01D4" w:rsidRPr="00EF01D4" w:rsidRDefault="00EF01D4" w:rsidP="00A456BC">
      <w:pPr>
        <w:spacing w:after="0" w:line="264" w:lineRule="auto"/>
        <w:jc w:val="both"/>
        <w:rPr>
          <w:rFonts w:ascii="Verdana" w:hAnsi="Verdana"/>
          <w:b/>
        </w:rPr>
      </w:pPr>
    </w:p>
    <w:p w:rsidR="006568B5" w:rsidRDefault="006568B5" w:rsidP="00A456BC">
      <w:pPr>
        <w:spacing w:after="0" w:line="264" w:lineRule="auto"/>
        <w:jc w:val="both"/>
        <w:rPr>
          <w:rFonts w:ascii="Verdana" w:hAnsi="Verdana"/>
        </w:rPr>
      </w:pPr>
      <w:r>
        <w:rPr>
          <w:rFonts w:ascii="Verdana" w:hAnsi="Verdana"/>
        </w:rPr>
        <w:t>Και ενώ οι μεγάλες επενδύσεις πο</w:t>
      </w:r>
      <w:r w:rsidR="0026108E">
        <w:rPr>
          <w:rFonts w:ascii="Verdana" w:hAnsi="Verdana"/>
        </w:rPr>
        <w:t xml:space="preserve">υ ανέφερα έχουν τη δυνατότητα </w:t>
      </w:r>
      <w:r>
        <w:rPr>
          <w:rFonts w:ascii="Verdana" w:hAnsi="Verdana"/>
        </w:rPr>
        <w:t xml:space="preserve">μακροπρόθεσμα να αλλάξουν την οικονομία της περιοχής μας, δε πρέπει να αμελούμε τις ελληνικές μικρό-μεσαίες (ΜμΕ) εξαγωγικές επιχειρήσεις. Όπως δείχνουν τα στοιχεία που ανέφερα στην αρχή και </w:t>
      </w:r>
      <w:r w:rsidR="0026108E">
        <w:rPr>
          <w:rFonts w:ascii="Verdana" w:hAnsi="Verdana"/>
        </w:rPr>
        <w:t>αναδεικνύουν</w:t>
      </w:r>
      <w:r>
        <w:rPr>
          <w:rFonts w:ascii="Verdana" w:hAnsi="Verdana"/>
        </w:rPr>
        <w:t xml:space="preserve"> τη σημαντική αύξηση των εξαγωγών, αυτές είναι που βραχυπρόθεσμα θα φέρουν άμεση αύξηση του ΑΕΠ. Θα πρέπει λοιπόν να υποστηριχθούν μέσω </w:t>
      </w:r>
      <w:r>
        <w:rPr>
          <w:rFonts w:ascii="Verdana" w:hAnsi="Verdana"/>
        </w:rPr>
        <w:lastRenderedPageBreak/>
        <w:t xml:space="preserve">δράσεων του ΕΣΠΑ, μέσω ευρωπαϊκών πρωτοβουλιών, από φορείς </w:t>
      </w:r>
      <w:r w:rsidR="0026108E">
        <w:rPr>
          <w:rFonts w:ascii="Verdana" w:hAnsi="Verdana"/>
        </w:rPr>
        <w:t>όπως ο ΣΕΒΕ</w:t>
      </w:r>
      <w:r>
        <w:rPr>
          <w:rFonts w:ascii="Verdana" w:hAnsi="Verdana"/>
        </w:rPr>
        <w:t>, ώστε να επιβιώσουν στο σημερινό δύσκολο περιβάλλον.</w:t>
      </w:r>
    </w:p>
    <w:p w:rsidR="006568B5" w:rsidRDefault="006568B5" w:rsidP="00A456BC">
      <w:pPr>
        <w:spacing w:after="0" w:line="264" w:lineRule="auto"/>
        <w:jc w:val="both"/>
        <w:rPr>
          <w:rFonts w:ascii="Verdana" w:hAnsi="Verdana"/>
        </w:rPr>
      </w:pPr>
    </w:p>
    <w:p w:rsidR="00EF01D4" w:rsidRDefault="00EF01D4" w:rsidP="00A456BC">
      <w:pPr>
        <w:spacing w:after="0" w:line="264" w:lineRule="auto"/>
        <w:jc w:val="both"/>
        <w:rPr>
          <w:rFonts w:ascii="Verdana" w:hAnsi="Verdana"/>
        </w:rPr>
      </w:pPr>
      <w:r>
        <w:rPr>
          <w:rFonts w:ascii="Verdana" w:hAnsi="Verdana"/>
          <w:b/>
        </w:rPr>
        <w:t>ΣΕΒΕ</w:t>
      </w:r>
    </w:p>
    <w:p w:rsidR="00EF01D4" w:rsidRDefault="00EF01D4" w:rsidP="00A456BC">
      <w:pPr>
        <w:spacing w:after="0" w:line="264" w:lineRule="auto"/>
        <w:jc w:val="both"/>
        <w:rPr>
          <w:rFonts w:ascii="Verdana" w:hAnsi="Verdana"/>
        </w:rPr>
      </w:pPr>
    </w:p>
    <w:p w:rsidR="006568B5" w:rsidRPr="006568B5" w:rsidRDefault="006568B5" w:rsidP="00A456BC">
      <w:pPr>
        <w:spacing w:after="0" w:line="264" w:lineRule="auto"/>
        <w:jc w:val="both"/>
        <w:rPr>
          <w:rFonts w:ascii="Verdana" w:hAnsi="Verdana"/>
        </w:rPr>
      </w:pPr>
      <w:r>
        <w:rPr>
          <w:rFonts w:ascii="Verdana" w:hAnsi="Verdana"/>
        </w:rPr>
        <w:t xml:space="preserve">Ο ΣΕΒΕ από τη μεριά του με δράσεις στην εκπαίδευση και πιστοποιημένη κατάρτιση, με την πρωτοβουλία του για δημιουργία </w:t>
      </w:r>
      <w:r>
        <w:rPr>
          <w:rFonts w:ascii="Verdana" w:hAnsi="Verdana"/>
          <w:lang w:val="en-US"/>
        </w:rPr>
        <w:t>clusters</w:t>
      </w:r>
      <w:r>
        <w:rPr>
          <w:rFonts w:ascii="Verdana" w:hAnsi="Verdana"/>
        </w:rPr>
        <w:t xml:space="preserve"> και φυσικά με τη συνεχή ενημέρωση, τη διοργάνωση επιχειρηματικών αποστολών, προσπαθεί να βοηθήσει σε αυτή την κατεύθυνση. </w:t>
      </w:r>
    </w:p>
    <w:p w:rsidR="008758CD" w:rsidRDefault="008758CD" w:rsidP="00A456BC">
      <w:pPr>
        <w:spacing w:after="0" w:line="264" w:lineRule="auto"/>
        <w:jc w:val="both"/>
        <w:rPr>
          <w:rFonts w:ascii="Verdana" w:hAnsi="Verdana"/>
        </w:rPr>
      </w:pPr>
    </w:p>
    <w:p w:rsidR="006B7664" w:rsidRDefault="006568B5" w:rsidP="00A456BC">
      <w:pPr>
        <w:spacing w:after="0" w:line="264" w:lineRule="auto"/>
        <w:jc w:val="both"/>
        <w:rPr>
          <w:rFonts w:ascii="Verdana" w:hAnsi="Verdana"/>
        </w:rPr>
      </w:pPr>
      <w:r>
        <w:rPr>
          <w:rFonts w:ascii="Verdana" w:hAnsi="Verdana"/>
        </w:rPr>
        <w:t>Με αυτές τις σκέψεις θα ήθελα να ευχαριστήσω του</w:t>
      </w:r>
      <w:r w:rsidR="00DF1A4F">
        <w:rPr>
          <w:rFonts w:ascii="Verdana" w:hAnsi="Verdana"/>
        </w:rPr>
        <w:t>ς</w:t>
      </w:r>
      <w:r>
        <w:rPr>
          <w:rFonts w:ascii="Verdana" w:hAnsi="Verdana"/>
        </w:rPr>
        <w:t xml:space="preserve"> διακεκριμένους ομιλητές μας και να τους δώσω το λόγο.</w:t>
      </w:r>
      <w:r w:rsidR="003B145B">
        <w:rPr>
          <w:rFonts w:ascii="Verdana" w:hAnsi="Verdana"/>
        </w:rPr>
        <w:t xml:space="preserve"> Συγκεκριμένα τον κ. </w:t>
      </w:r>
      <w:proofErr w:type="spellStart"/>
      <w:r w:rsidR="003B145B">
        <w:rPr>
          <w:rFonts w:ascii="Verdana" w:hAnsi="Verdana"/>
        </w:rPr>
        <w:t>Πιτσιόρλα</w:t>
      </w:r>
      <w:proofErr w:type="spellEnd"/>
      <w:r w:rsidR="003B145B">
        <w:rPr>
          <w:rFonts w:ascii="Verdana" w:hAnsi="Verdana"/>
        </w:rPr>
        <w:t xml:space="preserve">, Υφυπουργό Οικονομίας και Ανάπτυξης, τον κ. </w:t>
      </w:r>
      <w:proofErr w:type="spellStart"/>
      <w:r w:rsidR="003B145B">
        <w:rPr>
          <w:rFonts w:ascii="Verdana" w:hAnsi="Verdana"/>
        </w:rPr>
        <w:t>Βέττα</w:t>
      </w:r>
      <w:proofErr w:type="spellEnd"/>
      <w:r w:rsidR="003B145B">
        <w:rPr>
          <w:rFonts w:ascii="Verdana" w:hAnsi="Verdana"/>
        </w:rPr>
        <w:t>, Γενικό Διευθυντή του Ιδρύματος Οικονομικών &amp; Βιομηχανικών Ερευνών (ΙΟΒΕ), τον κ. Μαρίου</w:t>
      </w:r>
      <w:r w:rsidR="000256DA">
        <w:rPr>
          <w:rFonts w:ascii="Verdana" w:hAnsi="Verdana"/>
        </w:rPr>
        <w:t xml:space="preserve">, Γενικό Διευθυντή του Ομίλου ΣΙΔΕΝΟΡ, τον Οικονομικό Αναλυτή του Ομίλου </w:t>
      </w:r>
      <w:proofErr w:type="spellStart"/>
      <w:r w:rsidR="000256DA">
        <w:rPr>
          <w:rFonts w:ascii="Verdana" w:hAnsi="Verdana"/>
          <w:lang w:val="en-US"/>
        </w:rPr>
        <w:t>Eurobank</w:t>
      </w:r>
      <w:proofErr w:type="spellEnd"/>
      <w:r w:rsidR="000256DA" w:rsidRPr="000256DA">
        <w:rPr>
          <w:rFonts w:ascii="Verdana" w:hAnsi="Verdana"/>
        </w:rPr>
        <w:t xml:space="preserve"> </w:t>
      </w:r>
      <w:r w:rsidR="000256DA">
        <w:rPr>
          <w:rFonts w:ascii="Verdana" w:hAnsi="Verdana"/>
        </w:rPr>
        <w:t xml:space="preserve">κ. Γώγο </w:t>
      </w:r>
      <w:r w:rsidR="003B145B">
        <w:rPr>
          <w:rFonts w:ascii="Verdana" w:hAnsi="Verdana"/>
        </w:rPr>
        <w:t>και φυσικά τη συντονίστρια της συζήτησης και δημοσιογράφο, κα. Γούτα.</w:t>
      </w:r>
    </w:p>
    <w:p w:rsidR="006B7664" w:rsidRDefault="006B7664" w:rsidP="00A456BC">
      <w:pPr>
        <w:spacing w:after="0" w:line="264" w:lineRule="auto"/>
        <w:jc w:val="both"/>
        <w:rPr>
          <w:rFonts w:ascii="Verdana" w:hAnsi="Verdana"/>
        </w:rPr>
      </w:pPr>
    </w:p>
    <w:p w:rsidR="00F051DB" w:rsidRDefault="00F051DB" w:rsidP="00A456BC">
      <w:pPr>
        <w:spacing w:after="0" w:line="264" w:lineRule="auto"/>
        <w:jc w:val="both"/>
        <w:rPr>
          <w:rFonts w:ascii="Verdana" w:hAnsi="Verdana"/>
          <w:b/>
        </w:rPr>
      </w:pPr>
      <w:r w:rsidRPr="00F051DB">
        <w:rPr>
          <w:rFonts w:ascii="Verdana" w:hAnsi="Verdana"/>
          <w:b/>
        </w:rPr>
        <w:t>Επίλογος</w:t>
      </w:r>
    </w:p>
    <w:p w:rsidR="00F051DB" w:rsidRDefault="00F051DB" w:rsidP="00A456BC">
      <w:pPr>
        <w:spacing w:after="0" w:line="264" w:lineRule="auto"/>
        <w:jc w:val="both"/>
        <w:rPr>
          <w:rFonts w:ascii="Verdana" w:hAnsi="Verdana"/>
          <w:b/>
        </w:rPr>
      </w:pPr>
    </w:p>
    <w:p w:rsidR="00F051DB" w:rsidRDefault="00F051DB" w:rsidP="00A456BC">
      <w:pPr>
        <w:spacing w:after="0" w:line="264" w:lineRule="auto"/>
        <w:jc w:val="both"/>
        <w:rPr>
          <w:rFonts w:ascii="Verdana" w:hAnsi="Verdana"/>
        </w:rPr>
      </w:pPr>
      <w:r>
        <w:rPr>
          <w:rFonts w:ascii="Verdana" w:hAnsi="Verdana"/>
        </w:rPr>
        <w:t xml:space="preserve">Πριν κλείσω, θα ήθελα να σας προσκαλέσω όλους στο επικείμενο συνέδριο του ΣΕΒΕ </w:t>
      </w:r>
      <w:r>
        <w:rPr>
          <w:rFonts w:ascii="Verdana" w:hAnsi="Verdana"/>
          <w:lang w:val="en-US"/>
        </w:rPr>
        <w:t>EXPORT</w:t>
      </w:r>
      <w:r w:rsidRPr="00F051DB">
        <w:rPr>
          <w:rFonts w:ascii="Verdana" w:hAnsi="Verdana"/>
        </w:rPr>
        <w:t xml:space="preserve"> </w:t>
      </w:r>
      <w:r>
        <w:rPr>
          <w:rFonts w:ascii="Verdana" w:hAnsi="Verdana"/>
          <w:lang w:val="en-US"/>
        </w:rPr>
        <w:t>SUMMIT</w:t>
      </w:r>
      <w:r w:rsidRPr="00F051DB">
        <w:rPr>
          <w:rFonts w:ascii="Verdana" w:hAnsi="Verdana"/>
        </w:rPr>
        <w:t xml:space="preserve"> </w:t>
      </w:r>
      <w:r>
        <w:rPr>
          <w:rFonts w:ascii="Verdana" w:hAnsi="Verdana"/>
          <w:lang w:val="en-US"/>
        </w:rPr>
        <w:t>V</w:t>
      </w:r>
      <w:r w:rsidRPr="00F051DB">
        <w:rPr>
          <w:rFonts w:ascii="Verdana" w:hAnsi="Verdana"/>
        </w:rPr>
        <w:t xml:space="preserve"> </w:t>
      </w:r>
      <w:r>
        <w:rPr>
          <w:rFonts w:ascii="Verdana" w:hAnsi="Verdana"/>
        </w:rPr>
        <w:t xml:space="preserve">που θα πραγματοποιηθεί στις 15 Ιουνίου στο </w:t>
      </w:r>
      <w:r>
        <w:rPr>
          <w:rFonts w:ascii="Verdana" w:hAnsi="Verdana"/>
          <w:lang w:val="en-US"/>
        </w:rPr>
        <w:t>Makedonia</w:t>
      </w:r>
      <w:r w:rsidRPr="00F051DB">
        <w:rPr>
          <w:rFonts w:ascii="Verdana" w:hAnsi="Verdana"/>
        </w:rPr>
        <w:t xml:space="preserve"> </w:t>
      </w:r>
      <w:r>
        <w:rPr>
          <w:rFonts w:ascii="Verdana" w:hAnsi="Verdana"/>
          <w:lang w:val="en-US"/>
        </w:rPr>
        <w:t>Palace</w:t>
      </w:r>
      <w:r>
        <w:rPr>
          <w:rFonts w:ascii="Verdana" w:hAnsi="Verdana"/>
        </w:rPr>
        <w:t xml:space="preserve">, με θέμα </w:t>
      </w:r>
      <w:r w:rsidRPr="00F051DB">
        <w:rPr>
          <w:rFonts w:ascii="Verdana" w:hAnsi="Verdana"/>
        </w:rPr>
        <w:t>“</w:t>
      </w:r>
      <w:r>
        <w:rPr>
          <w:rFonts w:ascii="Verdana" w:hAnsi="Verdana"/>
          <w:lang w:val="en-US"/>
        </w:rPr>
        <w:t>Adding</w:t>
      </w:r>
      <w:r w:rsidRPr="00F051DB">
        <w:rPr>
          <w:rFonts w:ascii="Verdana" w:hAnsi="Verdana"/>
        </w:rPr>
        <w:t xml:space="preserve"> </w:t>
      </w:r>
      <w:r>
        <w:rPr>
          <w:rFonts w:ascii="Verdana" w:hAnsi="Verdana"/>
          <w:lang w:val="en-US"/>
        </w:rPr>
        <w:t>Value</w:t>
      </w:r>
      <w:r w:rsidRPr="00F051DB">
        <w:rPr>
          <w:rFonts w:ascii="Verdana" w:hAnsi="Verdana"/>
        </w:rPr>
        <w:t xml:space="preserve"> </w:t>
      </w:r>
      <w:r>
        <w:rPr>
          <w:rFonts w:ascii="Verdana" w:hAnsi="Verdana"/>
          <w:lang w:val="en-US"/>
        </w:rPr>
        <w:t>to</w:t>
      </w:r>
      <w:r w:rsidRPr="00F051DB">
        <w:rPr>
          <w:rFonts w:ascii="Verdana" w:hAnsi="Verdana"/>
        </w:rPr>
        <w:t xml:space="preserve"> </w:t>
      </w:r>
      <w:r>
        <w:rPr>
          <w:rFonts w:ascii="Verdana" w:hAnsi="Verdana"/>
          <w:lang w:val="en-US"/>
        </w:rPr>
        <w:t>Exports</w:t>
      </w:r>
      <w:r w:rsidRPr="00F051DB">
        <w:rPr>
          <w:rFonts w:ascii="Verdana" w:hAnsi="Verdana"/>
        </w:rPr>
        <w:t xml:space="preserve">: </w:t>
      </w:r>
      <w:r>
        <w:rPr>
          <w:rFonts w:ascii="Verdana" w:hAnsi="Verdana"/>
          <w:lang w:val="en-US"/>
        </w:rPr>
        <w:t>Certification</w:t>
      </w:r>
      <w:r w:rsidRPr="00F051DB">
        <w:rPr>
          <w:rFonts w:ascii="Verdana" w:hAnsi="Verdana"/>
        </w:rPr>
        <w:t xml:space="preserve">, </w:t>
      </w:r>
      <w:r>
        <w:rPr>
          <w:rFonts w:ascii="Verdana" w:hAnsi="Verdana"/>
          <w:lang w:val="en-US"/>
        </w:rPr>
        <w:t>Labelling</w:t>
      </w:r>
      <w:r w:rsidRPr="00F051DB">
        <w:rPr>
          <w:rFonts w:ascii="Verdana" w:hAnsi="Verdana"/>
        </w:rPr>
        <w:t xml:space="preserve">, </w:t>
      </w:r>
      <w:r>
        <w:rPr>
          <w:rFonts w:ascii="Verdana" w:hAnsi="Verdana"/>
          <w:lang w:val="en-US"/>
        </w:rPr>
        <w:t>Packaging</w:t>
      </w:r>
      <w:r w:rsidRPr="00F051DB">
        <w:rPr>
          <w:rFonts w:ascii="Verdana" w:hAnsi="Verdana"/>
        </w:rPr>
        <w:t xml:space="preserve">. </w:t>
      </w:r>
      <w:r>
        <w:rPr>
          <w:rFonts w:ascii="Verdana" w:hAnsi="Verdana"/>
          <w:lang w:val="en-US"/>
        </w:rPr>
        <w:t>Transport</w:t>
      </w:r>
      <w:r w:rsidRPr="00F051DB">
        <w:rPr>
          <w:rFonts w:ascii="Verdana" w:hAnsi="Verdana"/>
        </w:rPr>
        <w:t xml:space="preserve"> </w:t>
      </w:r>
      <w:r>
        <w:rPr>
          <w:rFonts w:ascii="Verdana" w:hAnsi="Verdana"/>
          <w:lang w:val="en-US"/>
        </w:rPr>
        <w:t>and</w:t>
      </w:r>
      <w:r w:rsidRPr="00F051DB">
        <w:rPr>
          <w:rFonts w:ascii="Verdana" w:hAnsi="Verdana"/>
        </w:rPr>
        <w:t xml:space="preserve"> </w:t>
      </w:r>
      <w:r>
        <w:rPr>
          <w:rFonts w:ascii="Verdana" w:hAnsi="Verdana"/>
          <w:lang w:val="en-US"/>
        </w:rPr>
        <w:t>Distribution</w:t>
      </w:r>
      <w:r w:rsidRPr="00F051DB">
        <w:rPr>
          <w:rFonts w:ascii="Verdana" w:hAnsi="Verdana"/>
        </w:rPr>
        <w:t xml:space="preserve"> </w:t>
      </w:r>
      <w:r>
        <w:rPr>
          <w:rFonts w:ascii="Verdana" w:hAnsi="Verdana"/>
          <w:lang w:val="en-US"/>
        </w:rPr>
        <w:t>Networks</w:t>
      </w:r>
      <w:r w:rsidRPr="00F051DB">
        <w:rPr>
          <w:rFonts w:ascii="Verdana" w:hAnsi="Verdana"/>
        </w:rPr>
        <w:t>”.</w:t>
      </w:r>
      <w:r>
        <w:rPr>
          <w:rFonts w:ascii="Verdana" w:hAnsi="Verdana"/>
        </w:rPr>
        <w:t xml:space="preserve"> Πρόκειται για ένα ιδιαίτερα σημαντικό συνεδριακό γεγονός που συγκεντρώνει πάνω από 400 εκπροσώπους επιχειρήσεων και φορέων κάθε χρόνο. </w:t>
      </w:r>
      <w:r w:rsidR="00940A15">
        <w:rPr>
          <w:rFonts w:ascii="Verdana" w:hAnsi="Verdana"/>
        </w:rPr>
        <w:t>Το θέμα φέτος θεωρούμε ότι είναι εξαιρετικά ενδιαφέρον καθώς η προστιθέμενη αξία στις εξαγωγές είναι ένα πολύ βασικό κομμάτι των επιχειρήσεων στο οποίο υστερούμε</w:t>
      </w:r>
      <w:r w:rsidR="006B7664">
        <w:rPr>
          <w:rFonts w:ascii="Verdana" w:hAnsi="Verdana"/>
        </w:rPr>
        <w:t xml:space="preserve">. </w:t>
      </w:r>
      <w:r>
        <w:rPr>
          <w:rFonts w:ascii="Verdana" w:hAnsi="Verdana"/>
        </w:rPr>
        <w:t xml:space="preserve">Σας προσκαλώ λοιπόν να συμμετάσχετε στην επικείμενη εκδήλωσή μας για το σημαντικό αυτό για όλους μας θέμα. </w:t>
      </w:r>
    </w:p>
    <w:p w:rsidR="006B7664" w:rsidRDefault="006B7664" w:rsidP="00A456BC">
      <w:pPr>
        <w:spacing w:after="0" w:line="264" w:lineRule="auto"/>
        <w:jc w:val="both"/>
        <w:rPr>
          <w:rFonts w:ascii="Verdana" w:hAnsi="Verdana"/>
        </w:rPr>
      </w:pPr>
    </w:p>
    <w:p w:rsidR="006B7664" w:rsidRDefault="000256DA" w:rsidP="00A456BC">
      <w:pPr>
        <w:spacing w:after="0" w:line="264" w:lineRule="auto"/>
        <w:jc w:val="both"/>
        <w:rPr>
          <w:rFonts w:ascii="Verdana" w:hAnsi="Verdana"/>
        </w:rPr>
      </w:pPr>
      <w:r>
        <w:rPr>
          <w:rFonts w:ascii="Verdana" w:hAnsi="Verdana"/>
        </w:rPr>
        <w:t xml:space="preserve">Θα ήθελα ακόμη να </w:t>
      </w:r>
      <w:r w:rsidR="006B7664">
        <w:rPr>
          <w:rFonts w:ascii="Verdana" w:hAnsi="Verdana"/>
        </w:rPr>
        <w:t xml:space="preserve">ευχαριστήσω θερμά τους χορηγούς μας: </w:t>
      </w:r>
      <w:proofErr w:type="spellStart"/>
      <w:r w:rsidR="006B7664">
        <w:rPr>
          <w:rFonts w:ascii="Verdana" w:hAnsi="Verdana"/>
          <w:lang w:val="en-US"/>
        </w:rPr>
        <w:t>Eurobank</w:t>
      </w:r>
      <w:proofErr w:type="spellEnd"/>
      <w:r w:rsidR="006B7664" w:rsidRPr="006B7664">
        <w:rPr>
          <w:rFonts w:ascii="Verdana" w:hAnsi="Verdana"/>
        </w:rPr>
        <w:t>,</w:t>
      </w:r>
      <w:r w:rsidR="00FF4516">
        <w:rPr>
          <w:rFonts w:ascii="Verdana" w:hAnsi="Verdana"/>
        </w:rPr>
        <w:t xml:space="preserve"> </w:t>
      </w:r>
      <w:r w:rsidR="00FF4516">
        <w:rPr>
          <w:rFonts w:ascii="Verdana" w:hAnsi="Verdana"/>
          <w:lang w:val="en-US"/>
        </w:rPr>
        <w:t>Aegean</w:t>
      </w:r>
      <w:r w:rsidR="00FF4516" w:rsidRPr="00FF4516">
        <w:rPr>
          <w:rFonts w:ascii="Verdana" w:hAnsi="Verdana"/>
        </w:rPr>
        <w:t xml:space="preserve"> </w:t>
      </w:r>
      <w:r w:rsidR="00FF4516">
        <w:rPr>
          <w:rFonts w:ascii="Verdana" w:hAnsi="Verdana"/>
          <w:lang w:val="en-US"/>
        </w:rPr>
        <w:t>Airlines</w:t>
      </w:r>
      <w:r w:rsidR="00FF4516" w:rsidRPr="00FF4516">
        <w:rPr>
          <w:rFonts w:ascii="Verdana" w:hAnsi="Verdana"/>
        </w:rPr>
        <w:t xml:space="preserve">, </w:t>
      </w:r>
      <w:r w:rsidR="00FF4516">
        <w:rPr>
          <w:rFonts w:ascii="Verdana" w:hAnsi="Verdana"/>
        </w:rPr>
        <w:t xml:space="preserve">ΣΙΔΕΝΟΡ, </w:t>
      </w:r>
      <w:proofErr w:type="spellStart"/>
      <w:r w:rsidR="00FF4516">
        <w:rPr>
          <w:rFonts w:ascii="Verdana" w:hAnsi="Verdana"/>
          <w:lang w:val="en-US"/>
        </w:rPr>
        <w:t>Entersoft</w:t>
      </w:r>
      <w:proofErr w:type="spellEnd"/>
      <w:r w:rsidR="00FF4516" w:rsidRPr="00FF4516">
        <w:rPr>
          <w:rFonts w:ascii="Verdana" w:hAnsi="Verdana"/>
        </w:rPr>
        <w:t xml:space="preserve">, </w:t>
      </w:r>
      <w:r w:rsidR="00FF4516">
        <w:rPr>
          <w:rFonts w:ascii="Verdana" w:hAnsi="Verdana"/>
          <w:lang w:val="en-US"/>
        </w:rPr>
        <w:t>Euler</w:t>
      </w:r>
      <w:r w:rsidR="00FF4516" w:rsidRPr="00FF4516">
        <w:rPr>
          <w:rFonts w:ascii="Verdana" w:hAnsi="Verdana"/>
        </w:rPr>
        <w:t xml:space="preserve"> </w:t>
      </w:r>
      <w:r w:rsidR="00FF4516">
        <w:rPr>
          <w:rFonts w:ascii="Verdana" w:hAnsi="Verdana"/>
          <w:lang w:val="en-US"/>
        </w:rPr>
        <w:t>Hermes</w:t>
      </w:r>
      <w:r w:rsidR="00FF4516" w:rsidRPr="00FF4516">
        <w:rPr>
          <w:rFonts w:ascii="Verdana" w:hAnsi="Verdana"/>
        </w:rPr>
        <w:t xml:space="preserve">, </w:t>
      </w:r>
      <w:proofErr w:type="spellStart"/>
      <w:r w:rsidR="00FF4516">
        <w:rPr>
          <w:rFonts w:ascii="Verdana" w:hAnsi="Verdana"/>
          <w:lang w:val="en-US"/>
        </w:rPr>
        <w:t>Noisis</w:t>
      </w:r>
      <w:proofErr w:type="spellEnd"/>
      <w:r w:rsidR="00FF4516" w:rsidRPr="00FF4516">
        <w:rPr>
          <w:rFonts w:ascii="Verdana" w:hAnsi="Verdana"/>
        </w:rPr>
        <w:t xml:space="preserve">, </w:t>
      </w:r>
      <w:proofErr w:type="spellStart"/>
      <w:r w:rsidR="00FF4516">
        <w:rPr>
          <w:rFonts w:ascii="Verdana" w:hAnsi="Verdana"/>
          <w:lang w:val="en-US"/>
        </w:rPr>
        <w:t>Isomat</w:t>
      </w:r>
      <w:proofErr w:type="spellEnd"/>
      <w:r w:rsidR="00FF4516" w:rsidRPr="00FF4516">
        <w:rPr>
          <w:rFonts w:ascii="Verdana" w:hAnsi="Verdana"/>
        </w:rPr>
        <w:t xml:space="preserve">, </w:t>
      </w:r>
      <w:r w:rsidR="00FF4516">
        <w:rPr>
          <w:rFonts w:ascii="Verdana" w:hAnsi="Verdana"/>
          <w:lang w:val="en-US"/>
        </w:rPr>
        <w:t>Olympia</w:t>
      </w:r>
      <w:r w:rsidR="00FF4516" w:rsidRPr="00FF4516">
        <w:rPr>
          <w:rFonts w:ascii="Verdana" w:hAnsi="Verdana"/>
        </w:rPr>
        <w:t xml:space="preserve"> </w:t>
      </w:r>
      <w:r w:rsidR="00FF4516">
        <w:rPr>
          <w:rFonts w:ascii="Verdana" w:hAnsi="Verdana"/>
          <w:lang w:val="en-US"/>
        </w:rPr>
        <w:t>Electronics</w:t>
      </w:r>
      <w:r w:rsidR="00FF4516" w:rsidRPr="00FF4516">
        <w:rPr>
          <w:rFonts w:ascii="Verdana" w:hAnsi="Verdana"/>
        </w:rPr>
        <w:t xml:space="preserve"> </w:t>
      </w:r>
      <w:r w:rsidR="00FF4516">
        <w:rPr>
          <w:rFonts w:ascii="Verdana" w:hAnsi="Verdana"/>
        </w:rPr>
        <w:t>και</w:t>
      </w:r>
      <w:r w:rsidR="003A4788" w:rsidRPr="003A4788">
        <w:rPr>
          <w:rFonts w:ascii="Verdana" w:hAnsi="Verdana"/>
        </w:rPr>
        <w:t xml:space="preserve"> </w:t>
      </w:r>
      <w:r w:rsidR="003A4788">
        <w:rPr>
          <w:rFonts w:ascii="Verdana" w:hAnsi="Verdana"/>
        </w:rPr>
        <w:t xml:space="preserve">τον όμιλο </w:t>
      </w:r>
      <w:r w:rsidR="003A4788">
        <w:rPr>
          <w:rFonts w:ascii="Verdana" w:hAnsi="Verdana"/>
          <w:lang w:val="en-US"/>
        </w:rPr>
        <w:t>Economia</w:t>
      </w:r>
      <w:r w:rsidR="003A4788" w:rsidRPr="003A4788">
        <w:rPr>
          <w:rFonts w:ascii="Verdana" w:hAnsi="Verdana"/>
        </w:rPr>
        <w:t xml:space="preserve"> </w:t>
      </w:r>
      <w:r w:rsidR="003A4788">
        <w:rPr>
          <w:rFonts w:ascii="Verdana" w:hAnsi="Verdana"/>
        </w:rPr>
        <w:t xml:space="preserve">ως χορηγό επικοινωνίας με την Οικονομική Επιθεώρηση, το </w:t>
      </w:r>
      <w:r w:rsidR="003A4788" w:rsidRPr="003A4788">
        <w:rPr>
          <w:rFonts w:ascii="Verdana" w:hAnsi="Verdana"/>
        </w:rPr>
        <w:t>Business File</w:t>
      </w:r>
      <w:r w:rsidR="003A4788">
        <w:rPr>
          <w:rFonts w:ascii="Verdana" w:hAnsi="Verdana"/>
        </w:rPr>
        <w:t xml:space="preserve"> και</w:t>
      </w:r>
      <w:r w:rsidR="003A4788" w:rsidRPr="003A4788">
        <w:rPr>
          <w:rFonts w:ascii="Verdana" w:hAnsi="Verdana"/>
        </w:rPr>
        <w:t xml:space="preserve"> </w:t>
      </w:r>
      <w:r w:rsidR="003A4788">
        <w:rPr>
          <w:rFonts w:ascii="Verdana" w:hAnsi="Verdana"/>
        </w:rPr>
        <w:t xml:space="preserve">το </w:t>
      </w:r>
      <w:r w:rsidR="003A4788">
        <w:rPr>
          <w:rFonts w:ascii="Verdana" w:hAnsi="Verdana"/>
          <w:lang w:val="en-US"/>
        </w:rPr>
        <w:t>site</w:t>
      </w:r>
      <w:r w:rsidR="003A4788" w:rsidRPr="003A4788">
        <w:rPr>
          <w:rFonts w:ascii="Verdana" w:hAnsi="Verdana"/>
        </w:rPr>
        <w:t xml:space="preserve"> www.economia.gr,</w:t>
      </w:r>
      <w:r w:rsidR="006B7664">
        <w:rPr>
          <w:rFonts w:ascii="Verdana" w:hAnsi="Verdana"/>
        </w:rPr>
        <w:t xml:space="preserve"> με την ευγενική υποστήριξη των οποίων πραγματοποιείται η σημερινή 42</w:t>
      </w:r>
      <w:r w:rsidR="006B7664" w:rsidRPr="006B7664">
        <w:rPr>
          <w:rFonts w:ascii="Verdana" w:hAnsi="Verdana"/>
          <w:vertAlign w:val="superscript"/>
        </w:rPr>
        <w:t>η</w:t>
      </w:r>
      <w:r w:rsidR="006B7664">
        <w:rPr>
          <w:rFonts w:ascii="Verdana" w:hAnsi="Verdana"/>
        </w:rPr>
        <w:t xml:space="preserve"> Γενική Συνέλευση του ΣΕΒΕ.</w:t>
      </w:r>
    </w:p>
    <w:p w:rsidR="006B7664" w:rsidRDefault="006B7664" w:rsidP="00A456BC">
      <w:pPr>
        <w:spacing w:after="0" w:line="264" w:lineRule="auto"/>
        <w:jc w:val="both"/>
        <w:rPr>
          <w:rFonts w:ascii="Verdana" w:hAnsi="Verdana"/>
        </w:rPr>
      </w:pPr>
    </w:p>
    <w:p w:rsidR="006B7664" w:rsidRPr="006B7664" w:rsidRDefault="006B7664" w:rsidP="00A456BC">
      <w:pPr>
        <w:spacing w:after="0" w:line="264" w:lineRule="auto"/>
        <w:jc w:val="both"/>
        <w:rPr>
          <w:rFonts w:ascii="Verdana" w:hAnsi="Verdana"/>
        </w:rPr>
      </w:pPr>
      <w:r>
        <w:rPr>
          <w:rFonts w:ascii="Verdana" w:hAnsi="Verdana"/>
        </w:rPr>
        <w:t xml:space="preserve">Σας ευχαριστώ πολύ για την προσοχή σας. </w:t>
      </w:r>
    </w:p>
    <w:sectPr w:rsidR="006B7664" w:rsidRPr="006B7664">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8B9" w:rsidRDefault="004508B9" w:rsidP="00D621B6">
      <w:pPr>
        <w:spacing w:after="0" w:line="240" w:lineRule="auto"/>
      </w:pPr>
      <w:r>
        <w:separator/>
      </w:r>
    </w:p>
  </w:endnote>
  <w:endnote w:type="continuationSeparator" w:id="0">
    <w:p w:rsidR="004508B9" w:rsidRDefault="004508B9" w:rsidP="00D62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EFF" w:usb1="C0007843"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937971"/>
      <w:docPartObj>
        <w:docPartGallery w:val="Page Numbers (Bottom of Page)"/>
        <w:docPartUnique/>
      </w:docPartObj>
    </w:sdtPr>
    <w:sdtEndPr/>
    <w:sdtContent>
      <w:p w:rsidR="008758CD" w:rsidRDefault="008758CD">
        <w:pPr>
          <w:pStyle w:val="a4"/>
          <w:jc w:val="right"/>
        </w:pPr>
        <w:r>
          <w:fldChar w:fldCharType="begin"/>
        </w:r>
        <w:r>
          <w:instrText>PAGE   \* MERGEFORMAT</w:instrText>
        </w:r>
        <w:r>
          <w:fldChar w:fldCharType="separate"/>
        </w:r>
        <w:r w:rsidR="0026108E">
          <w:rPr>
            <w:noProof/>
          </w:rPr>
          <w:t>4</w:t>
        </w:r>
        <w:r>
          <w:fldChar w:fldCharType="end"/>
        </w:r>
      </w:p>
    </w:sdtContent>
  </w:sdt>
  <w:p w:rsidR="008758CD" w:rsidRDefault="008758C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8B9" w:rsidRDefault="004508B9" w:rsidP="00D621B6">
      <w:pPr>
        <w:spacing w:after="0" w:line="240" w:lineRule="auto"/>
      </w:pPr>
      <w:r>
        <w:separator/>
      </w:r>
    </w:p>
  </w:footnote>
  <w:footnote w:type="continuationSeparator" w:id="0">
    <w:p w:rsidR="004508B9" w:rsidRDefault="004508B9" w:rsidP="00D621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6BC"/>
    <w:rsid w:val="000256DA"/>
    <w:rsid w:val="00081107"/>
    <w:rsid w:val="000B5F6E"/>
    <w:rsid w:val="001240C5"/>
    <w:rsid w:val="00160D8D"/>
    <w:rsid w:val="00185539"/>
    <w:rsid w:val="001F4036"/>
    <w:rsid w:val="00255406"/>
    <w:rsid w:val="0026108E"/>
    <w:rsid w:val="00275657"/>
    <w:rsid w:val="002E320F"/>
    <w:rsid w:val="00300DBA"/>
    <w:rsid w:val="00387FD5"/>
    <w:rsid w:val="003A4788"/>
    <w:rsid w:val="003B145B"/>
    <w:rsid w:val="003B4D9D"/>
    <w:rsid w:val="003B7778"/>
    <w:rsid w:val="004002AF"/>
    <w:rsid w:val="004508B9"/>
    <w:rsid w:val="005326B6"/>
    <w:rsid w:val="005412CA"/>
    <w:rsid w:val="005563B7"/>
    <w:rsid w:val="0056350D"/>
    <w:rsid w:val="005635B6"/>
    <w:rsid w:val="005B461D"/>
    <w:rsid w:val="005C1F0C"/>
    <w:rsid w:val="005E732B"/>
    <w:rsid w:val="006568B5"/>
    <w:rsid w:val="006B7664"/>
    <w:rsid w:val="00730096"/>
    <w:rsid w:val="00754D43"/>
    <w:rsid w:val="00775380"/>
    <w:rsid w:val="00795732"/>
    <w:rsid w:val="007A1A9E"/>
    <w:rsid w:val="007A20FA"/>
    <w:rsid w:val="007D3D0C"/>
    <w:rsid w:val="007F7EE1"/>
    <w:rsid w:val="00822EED"/>
    <w:rsid w:val="00837F9F"/>
    <w:rsid w:val="0085430B"/>
    <w:rsid w:val="008648E3"/>
    <w:rsid w:val="008758CD"/>
    <w:rsid w:val="008B53D3"/>
    <w:rsid w:val="00940A15"/>
    <w:rsid w:val="009901ED"/>
    <w:rsid w:val="009C0FC1"/>
    <w:rsid w:val="00A456BC"/>
    <w:rsid w:val="00A551E2"/>
    <w:rsid w:val="00AA2DCF"/>
    <w:rsid w:val="00AD7B5D"/>
    <w:rsid w:val="00BD5508"/>
    <w:rsid w:val="00BE49DB"/>
    <w:rsid w:val="00C74E03"/>
    <w:rsid w:val="00D430AE"/>
    <w:rsid w:val="00D50001"/>
    <w:rsid w:val="00D54BB0"/>
    <w:rsid w:val="00D621B6"/>
    <w:rsid w:val="00D831A1"/>
    <w:rsid w:val="00D942E0"/>
    <w:rsid w:val="00D97D29"/>
    <w:rsid w:val="00DE70AF"/>
    <w:rsid w:val="00DE7855"/>
    <w:rsid w:val="00DF1A4F"/>
    <w:rsid w:val="00EF01D4"/>
    <w:rsid w:val="00F051DB"/>
    <w:rsid w:val="00F56CCA"/>
    <w:rsid w:val="00F82F09"/>
    <w:rsid w:val="00FF45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6E5375-0DB6-4FCE-8990-C06A734A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21B6"/>
    <w:pPr>
      <w:tabs>
        <w:tab w:val="center" w:pos="4153"/>
        <w:tab w:val="right" w:pos="8306"/>
      </w:tabs>
      <w:spacing w:after="0" w:line="240" w:lineRule="auto"/>
    </w:pPr>
  </w:style>
  <w:style w:type="character" w:customStyle="1" w:styleId="Char">
    <w:name w:val="Κεφαλίδα Char"/>
    <w:basedOn w:val="a0"/>
    <w:link w:val="a3"/>
    <w:uiPriority w:val="99"/>
    <w:rsid w:val="00D621B6"/>
  </w:style>
  <w:style w:type="paragraph" w:styleId="a4">
    <w:name w:val="footer"/>
    <w:basedOn w:val="a"/>
    <w:link w:val="Char0"/>
    <w:uiPriority w:val="99"/>
    <w:unhideWhenUsed/>
    <w:rsid w:val="00D621B6"/>
    <w:pPr>
      <w:tabs>
        <w:tab w:val="center" w:pos="4153"/>
        <w:tab w:val="right" w:pos="8306"/>
      </w:tabs>
      <w:spacing w:after="0" w:line="240" w:lineRule="auto"/>
    </w:pPr>
  </w:style>
  <w:style w:type="character" w:customStyle="1" w:styleId="Char0">
    <w:name w:val="Υποσέλιδο Char"/>
    <w:basedOn w:val="a0"/>
    <w:link w:val="a4"/>
    <w:uiPriority w:val="99"/>
    <w:rsid w:val="00D621B6"/>
  </w:style>
  <w:style w:type="character" w:styleId="-">
    <w:name w:val="Hyperlink"/>
    <w:basedOn w:val="a0"/>
    <w:uiPriority w:val="99"/>
    <w:unhideWhenUsed/>
    <w:rsid w:val="003A4788"/>
    <w:rPr>
      <w:color w:val="0563C1" w:themeColor="hyperlink"/>
      <w:u w:val="single"/>
    </w:rPr>
  </w:style>
  <w:style w:type="paragraph" w:customStyle="1" w:styleId="CharCharCharCharCharCharCharCharCharChar">
    <w:name w:val="Char Char Char Char Char Char Char Char Char Char"/>
    <w:basedOn w:val="a"/>
    <w:rsid w:val="002E320F"/>
    <w:pPr>
      <w:tabs>
        <w:tab w:val="left" w:pos="709"/>
      </w:tabs>
      <w:spacing w:after="0" w:line="240" w:lineRule="auto"/>
    </w:pPr>
    <w:rPr>
      <w:rFonts w:ascii="Tahoma" w:eastAsia="Times New Roman" w:hAnsi="Tahoma" w:cs="Times New Roman"/>
      <w:sz w:val="24"/>
      <w:szCs w:val="24"/>
      <w:lang w:val="pl-PL" w:eastAsia="pl-PL"/>
    </w:rPr>
  </w:style>
  <w:style w:type="paragraph" w:styleId="a5">
    <w:name w:val="Balloon Text"/>
    <w:basedOn w:val="a"/>
    <w:link w:val="Char1"/>
    <w:uiPriority w:val="99"/>
    <w:semiHidden/>
    <w:unhideWhenUsed/>
    <w:rsid w:val="00EF01D4"/>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EF01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1412</Words>
  <Characters>7629</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DG</cp:lastModifiedBy>
  <cp:revision>13</cp:revision>
  <cp:lastPrinted>2017-05-23T11:58:00Z</cp:lastPrinted>
  <dcterms:created xsi:type="dcterms:W3CDTF">2017-05-22T13:35:00Z</dcterms:created>
  <dcterms:modified xsi:type="dcterms:W3CDTF">2017-05-23T12:24:00Z</dcterms:modified>
</cp:coreProperties>
</file>